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F8F375" w14:textId="1FA46473" w:rsidR="00BC4B0F" w:rsidRPr="00666709" w:rsidRDefault="001A72F5" w:rsidP="00983122">
      <w:pPr>
        <w:tabs>
          <w:tab w:val="left" w:pos="3090"/>
        </w:tabs>
        <w:jc w:val="center"/>
        <w:rPr>
          <w:rFonts w:ascii="Times New Roman" w:hAnsi="Times New Roman" w:cs="Times New Roman"/>
          <w:b/>
          <w:color w:val="385623" w:themeColor="accent6" w:themeShade="80"/>
          <w:sz w:val="26"/>
          <w:szCs w:val="26"/>
        </w:rPr>
      </w:pPr>
      <w:r w:rsidRPr="00666709">
        <w:rPr>
          <w:rFonts w:ascii="Times New Roman" w:hAnsi="Times New Roman" w:cs="Times New Roman"/>
          <w:b/>
          <w:color w:val="385623" w:themeColor="accent6" w:themeShade="80"/>
          <w:sz w:val="26"/>
          <w:szCs w:val="26"/>
        </w:rPr>
        <w:t>Grado</w:t>
      </w:r>
      <w:r w:rsidR="00562507" w:rsidRPr="00666709">
        <w:rPr>
          <w:rFonts w:ascii="Times New Roman" w:hAnsi="Times New Roman" w:cs="Times New Roman"/>
          <w:b/>
          <w:color w:val="385623" w:themeColor="accent6" w:themeShade="80"/>
          <w:sz w:val="26"/>
          <w:szCs w:val="26"/>
        </w:rPr>
        <w:t>s</w:t>
      </w:r>
      <w:r w:rsidRPr="00666709">
        <w:rPr>
          <w:rFonts w:ascii="Times New Roman" w:hAnsi="Times New Roman" w:cs="Times New Roman"/>
          <w:b/>
          <w:color w:val="385623" w:themeColor="accent6" w:themeShade="80"/>
          <w:sz w:val="26"/>
          <w:szCs w:val="26"/>
        </w:rPr>
        <w:t xml:space="preserve"> </w:t>
      </w:r>
      <w:r w:rsidR="0007482D" w:rsidRPr="00666709">
        <w:rPr>
          <w:rFonts w:ascii="Times New Roman" w:hAnsi="Times New Roman" w:cs="Times New Roman"/>
          <w:b/>
          <w:color w:val="385623" w:themeColor="accent6" w:themeShade="80"/>
          <w:sz w:val="26"/>
          <w:szCs w:val="26"/>
        </w:rPr>
        <w:t>ONCE</w:t>
      </w:r>
      <w:r w:rsidR="00CF0D89" w:rsidRPr="00666709">
        <w:rPr>
          <w:rFonts w:ascii="Times New Roman" w:hAnsi="Times New Roman" w:cs="Times New Roman"/>
          <w:b/>
          <w:color w:val="385623" w:themeColor="accent6" w:themeShade="80"/>
          <w:sz w:val="26"/>
          <w:szCs w:val="26"/>
        </w:rPr>
        <w:t xml:space="preserve"> ACTIVIDAD </w:t>
      </w:r>
      <w:r w:rsidR="008D6F2B" w:rsidRPr="00666709">
        <w:rPr>
          <w:rFonts w:ascii="Times New Roman" w:hAnsi="Times New Roman" w:cs="Times New Roman"/>
          <w:b/>
          <w:color w:val="385623" w:themeColor="accent6" w:themeShade="80"/>
          <w:sz w:val="26"/>
          <w:szCs w:val="26"/>
        </w:rPr>
        <w:t>SIETE</w:t>
      </w:r>
    </w:p>
    <w:p w14:paraId="32700AE0" w14:textId="3CF5C989" w:rsidR="00BA50BB" w:rsidRPr="00666709" w:rsidRDefault="00F44788" w:rsidP="00983122">
      <w:pPr>
        <w:tabs>
          <w:tab w:val="left" w:pos="3090"/>
        </w:tabs>
        <w:jc w:val="center"/>
        <w:rPr>
          <w:rFonts w:ascii="Times New Roman" w:hAnsi="Times New Roman" w:cs="Times New Roman"/>
          <w:b/>
          <w:color w:val="385623" w:themeColor="accent6" w:themeShade="80"/>
          <w:sz w:val="26"/>
          <w:szCs w:val="26"/>
        </w:rPr>
      </w:pPr>
      <w:r w:rsidRPr="00666709">
        <w:rPr>
          <w:rFonts w:ascii="Times New Roman" w:hAnsi="Times New Roman" w:cs="Times New Roman"/>
          <w:b/>
          <w:color w:val="385623" w:themeColor="accent6" w:themeShade="80"/>
          <w:sz w:val="26"/>
          <w:szCs w:val="26"/>
        </w:rPr>
        <w:t>Tema</w:t>
      </w:r>
      <w:r w:rsidR="00BA50BB" w:rsidRPr="00666709">
        <w:rPr>
          <w:rFonts w:ascii="Times New Roman" w:hAnsi="Times New Roman" w:cs="Times New Roman"/>
          <w:b/>
          <w:color w:val="385623" w:themeColor="accent6" w:themeShade="80"/>
          <w:sz w:val="26"/>
          <w:szCs w:val="26"/>
        </w:rPr>
        <w:t>s</w:t>
      </w:r>
      <w:r w:rsidR="0007482D" w:rsidRPr="00666709">
        <w:rPr>
          <w:rFonts w:ascii="Times New Roman" w:hAnsi="Times New Roman" w:cs="Times New Roman"/>
          <w:b/>
          <w:color w:val="385623" w:themeColor="accent6" w:themeShade="80"/>
          <w:sz w:val="26"/>
          <w:szCs w:val="26"/>
        </w:rPr>
        <w:t xml:space="preserve"> </w:t>
      </w:r>
      <w:r w:rsidR="008D6F2B" w:rsidRPr="00666709">
        <w:rPr>
          <w:rFonts w:ascii="Times New Roman" w:hAnsi="Times New Roman" w:cs="Times New Roman"/>
          <w:b/>
          <w:color w:val="385623" w:themeColor="accent6" w:themeShade="80"/>
          <w:sz w:val="26"/>
          <w:szCs w:val="26"/>
        </w:rPr>
        <w:t>GRAFICOS ESTADISTICOS</w:t>
      </w:r>
    </w:p>
    <w:p w14:paraId="1F594D81" w14:textId="295FD39F" w:rsidR="009D236D" w:rsidRPr="00666709" w:rsidRDefault="003A60BE" w:rsidP="00666709">
      <w:pPr>
        <w:jc w:val="both"/>
        <w:rPr>
          <w:rFonts w:ascii="Times New Roman" w:eastAsia="Times New Roman" w:hAnsi="Times New Roman" w:cs="Times New Roman"/>
          <w:color w:val="000000"/>
          <w:sz w:val="26"/>
          <w:szCs w:val="26"/>
          <w:lang w:eastAsia="es-CO"/>
        </w:rPr>
      </w:pPr>
      <w:r w:rsidRPr="00666709">
        <w:rPr>
          <w:rFonts w:ascii="Times New Roman" w:hAnsi="Times New Roman" w:cs="Times New Roman"/>
          <w:b/>
          <w:color w:val="385623" w:themeColor="accent6" w:themeShade="80"/>
          <w:sz w:val="26"/>
          <w:szCs w:val="26"/>
        </w:rPr>
        <w:t>Objetivo</w:t>
      </w:r>
      <w:r w:rsidR="00983122" w:rsidRPr="00666709">
        <w:rPr>
          <w:rFonts w:ascii="Times New Roman" w:hAnsi="Times New Roman" w:cs="Times New Roman"/>
          <w:b/>
          <w:color w:val="385623" w:themeColor="accent6" w:themeShade="80"/>
          <w:sz w:val="26"/>
          <w:szCs w:val="26"/>
        </w:rPr>
        <w:t>s</w:t>
      </w:r>
      <w:r w:rsidRPr="00666709">
        <w:rPr>
          <w:rFonts w:ascii="Times New Roman" w:hAnsi="Times New Roman" w:cs="Times New Roman"/>
          <w:b/>
          <w:color w:val="385623" w:themeColor="accent6" w:themeShade="80"/>
          <w:sz w:val="26"/>
          <w:szCs w:val="26"/>
        </w:rPr>
        <w:t>:</w:t>
      </w:r>
      <w:r w:rsidRPr="00666709">
        <w:rPr>
          <w:rFonts w:ascii="Times New Roman" w:hAnsi="Times New Roman" w:cs="Times New Roman"/>
          <w:color w:val="385623" w:themeColor="accent6" w:themeShade="80"/>
          <w:sz w:val="26"/>
          <w:szCs w:val="26"/>
        </w:rPr>
        <w:t xml:space="preserve"> </w:t>
      </w:r>
      <w:r w:rsidR="00666709" w:rsidRPr="00666709">
        <w:rPr>
          <w:rFonts w:ascii="Times New Roman" w:hAnsi="Times New Roman" w:cs="Times New Roman"/>
          <w:color w:val="385623" w:themeColor="accent6" w:themeShade="80"/>
          <w:sz w:val="26"/>
          <w:szCs w:val="26"/>
        </w:rPr>
        <w:t xml:space="preserve"> </w:t>
      </w:r>
      <w:r w:rsidR="000A0B59" w:rsidRPr="00666709">
        <w:rPr>
          <w:rFonts w:ascii="Times New Roman" w:eastAsia="Times New Roman" w:hAnsi="Times New Roman" w:cs="Times New Roman"/>
          <w:color w:val="000000"/>
          <w:sz w:val="26"/>
          <w:szCs w:val="26"/>
          <w:lang w:eastAsia="es-CO"/>
        </w:rPr>
        <w:t>Comprender para que y como sirven los gráficos estadísticos.</w:t>
      </w:r>
    </w:p>
    <w:p w14:paraId="5C4640E5" w14:textId="77777777" w:rsidR="00666709" w:rsidRPr="00666709" w:rsidRDefault="00666709" w:rsidP="00666709">
      <w:pPr>
        <w:jc w:val="both"/>
        <w:rPr>
          <w:rFonts w:ascii="Times New Roman" w:eastAsia="Times New Roman" w:hAnsi="Times New Roman" w:cs="Times New Roman"/>
          <w:color w:val="000000"/>
          <w:sz w:val="26"/>
          <w:szCs w:val="26"/>
          <w:lang w:eastAsia="es-CO"/>
        </w:rPr>
      </w:pPr>
    </w:p>
    <w:p w14:paraId="55BF327F" w14:textId="0C11E28C" w:rsidR="00666709" w:rsidRPr="00666709" w:rsidRDefault="000A0B59" w:rsidP="00666709">
      <w:pPr>
        <w:shd w:val="clear" w:color="auto" w:fill="FFC000"/>
        <w:spacing w:after="0" w:line="240" w:lineRule="auto"/>
        <w:jc w:val="center"/>
        <w:rPr>
          <w:rFonts w:eastAsia="Times New Roman" w:cstheme="minorHAnsi"/>
          <w:b/>
          <w:bCs/>
          <w:color w:val="555555"/>
          <w:sz w:val="26"/>
          <w:szCs w:val="26"/>
          <w:lang w:eastAsia="es-CO"/>
        </w:rPr>
      </w:pPr>
      <w:r w:rsidRPr="00666709">
        <w:rPr>
          <w:b/>
          <w:bCs/>
          <w:sz w:val="26"/>
          <w:szCs w:val="26"/>
        </w:rPr>
        <w:t>INTERPRETACIÓN DE TABLAS Y GRÁFICAS</w:t>
      </w:r>
      <w:r w:rsidR="003D270E" w:rsidRPr="00666709">
        <w:rPr>
          <w:rFonts w:eastAsia="Times New Roman" w:cstheme="minorHAnsi"/>
          <w:b/>
          <w:bCs/>
          <w:color w:val="555555"/>
          <w:sz w:val="26"/>
          <w:szCs w:val="26"/>
          <w:lang w:eastAsia="es-CO"/>
        </w:rPr>
        <w:t>.</w:t>
      </w:r>
    </w:p>
    <w:p w14:paraId="79B5FD42" w14:textId="77777777" w:rsidR="00666709" w:rsidRPr="00666709" w:rsidRDefault="00666709" w:rsidP="00666709">
      <w:pPr>
        <w:shd w:val="clear" w:color="auto" w:fill="F7F0E9"/>
        <w:rPr>
          <w:rFonts w:ascii="Helvetica" w:hAnsi="Helvetica" w:cs="Helvetica"/>
          <w:color w:val="191919"/>
          <w:sz w:val="26"/>
          <w:szCs w:val="26"/>
        </w:rPr>
      </w:pPr>
    </w:p>
    <w:p w14:paraId="23010E4D" w14:textId="0D1F02AA" w:rsidR="00666709" w:rsidRPr="00666709" w:rsidRDefault="00666709" w:rsidP="00666709">
      <w:pPr>
        <w:shd w:val="clear" w:color="auto" w:fill="F7F0E9"/>
        <w:rPr>
          <w:rFonts w:ascii="Helvetica" w:hAnsi="Helvetica" w:cs="Helvetica"/>
          <w:color w:val="191919"/>
          <w:sz w:val="26"/>
          <w:szCs w:val="26"/>
        </w:rPr>
      </w:pPr>
      <w:r w:rsidRPr="00666709">
        <w:rPr>
          <w:rStyle w:val="Textoennegrita"/>
          <w:rFonts w:ascii="Helvetica" w:hAnsi="Helvetica" w:cs="Helvetica"/>
          <w:color w:val="191919"/>
          <w:sz w:val="26"/>
          <w:szCs w:val="26"/>
        </w:rPr>
        <w:t>INTRODUCCION</w:t>
      </w:r>
    </w:p>
    <w:p w14:paraId="7A8E637B" w14:textId="77777777" w:rsidR="00666709" w:rsidRPr="00666709" w:rsidRDefault="00666709" w:rsidP="00666709">
      <w:pPr>
        <w:shd w:val="clear" w:color="auto" w:fill="F7F0E9"/>
        <w:jc w:val="center"/>
        <w:rPr>
          <w:rFonts w:ascii="Helvetica" w:hAnsi="Helvetica" w:cs="Helvetica"/>
          <w:color w:val="191919"/>
          <w:sz w:val="26"/>
          <w:szCs w:val="26"/>
        </w:rPr>
      </w:pPr>
    </w:p>
    <w:p w14:paraId="438B58C6"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En estadística denominamos gráficos a aquellas imágenes que, combinando la utilización de sombreado, colores, puntos, líneas, símbolos, números, texto y un sistema De referencia (coordenadas), permiten presentar información cuantitativa.</w:t>
      </w:r>
    </w:p>
    <w:p w14:paraId="59BAC03D"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La utilidad De los gráficos es doble, ya que pueden servir no sólo como sustituto a las tablas, sino que también constituyen por sí mismos una poderosa herramienta para el análisis De los datos, siendo en ocasiones el medio más efectivo no sólo para describir y resumir la información, sino también para analizarla.</w:t>
      </w:r>
    </w:p>
    <w:p w14:paraId="490D9873"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En este trabajo solo nos vamos a centrar únicamente en los gráficos como vehículo de presentación de datos, sin abordar su otra faceta como herramienta de análisis.</w:t>
      </w:r>
    </w:p>
    <w:p w14:paraId="299E3F88" w14:textId="77777777" w:rsidR="00666709" w:rsidRPr="00666709" w:rsidRDefault="00666709" w:rsidP="00666709">
      <w:pPr>
        <w:shd w:val="clear" w:color="auto" w:fill="F7F0E9"/>
        <w:jc w:val="both"/>
        <w:rPr>
          <w:rFonts w:ascii="Helvetica" w:hAnsi="Helvetica" w:cs="Helvetica"/>
          <w:color w:val="191919"/>
          <w:sz w:val="26"/>
          <w:szCs w:val="26"/>
        </w:rPr>
      </w:pPr>
    </w:p>
    <w:p w14:paraId="36F81062"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Style w:val="Textoennegrita"/>
          <w:rFonts w:ascii="Arial" w:hAnsi="Arial" w:cs="Arial"/>
          <w:color w:val="191919"/>
          <w:sz w:val="26"/>
          <w:szCs w:val="26"/>
        </w:rPr>
        <w:t>DEFINICION</w:t>
      </w:r>
    </w:p>
    <w:p w14:paraId="6599607B"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Gráficos Estadísticos: Son representaciones visuales que emplean símbolos, barras, polígonos y sectores, de los datos contenidos en tablas de frecuencias.</w:t>
      </w:r>
    </w:p>
    <w:p w14:paraId="48174991" w14:textId="77777777" w:rsidR="00666709" w:rsidRPr="00666709" w:rsidRDefault="00666709" w:rsidP="00666709">
      <w:pPr>
        <w:shd w:val="clear" w:color="auto" w:fill="F7F0E9"/>
        <w:jc w:val="both"/>
        <w:rPr>
          <w:rFonts w:ascii="Helvetica" w:hAnsi="Helvetica" w:cs="Helvetica"/>
          <w:color w:val="191919"/>
          <w:sz w:val="26"/>
          <w:szCs w:val="26"/>
        </w:rPr>
      </w:pPr>
    </w:p>
    <w:p w14:paraId="1717B9B9"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Style w:val="Textoennegrita"/>
          <w:rFonts w:ascii="Arial" w:hAnsi="Arial" w:cs="Arial"/>
          <w:color w:val="191919"/>
          <w:sz w:val="26"/>
          <w:szCs w:val="26"/>
        </w:rPr>
        <w:t>IMPORTANCIA, UTILIDAD Y CARACTERÍSTICAS DESEABLES DE LOS GRÁFICOSTIPOS DE GRAFICAS</w:t>
      </w:r>
      <w:r w:rsidRPr="00666709">
        <w:rPr>
          <w:rFonts w:ascii="Helvetica" w:hAnsi="Helvetica" w:cs="Helvetica"/>
          <w:color w:val="191919"/>
          <w:sz w:val="26"/>
          <w:szCs w:val="26"/>
        </w:rPr>
        <w:br/>
      </w:r>
      <w:r w:rsidRPr="00666709">
        <w:rPr>
          <w:rFonts w:ascii="Helvetica" w:hAnsi="Helvetica" w:cs="Helvetica"/>
          <w:color w:val="191919"/>
          <w:sz w:val="26"/>
          <w:szCs w:val="26"/>
        </w:rPr>
        <w:br/>
      </w:r>
      <w:r w:rsidRPr="00666709">
        <w:rPr>
          <w:rFonts w:ascii="Helvetica" w:hAnsi="Helvetica" w:cs="Helvetica"/>
          <w:color w:val="191919"/>
          <w:sz w:val="26"/>
          <w:szCs w:val="26"/>
        </w:rPr>
        <w:br/>
        <w:t>Importancia:</w:t>
      </w:r>
      <w:r w:rsidRPr="00666709">
        <w:rPr>
          <w:rFonts w:ascii="Helvetica" w:hAnsi="Helvetica" w:cs="Helvetica"/>
          <w:color w:val="191919"/>
          <w:sz w:val="26"/>
          <w:szCs w:val="26"/>
        </w:rPr>
        <w:t xml:space="preserve"> </w:t>
      </w:r>
      <w:r w:rsidRPr="00666709">
        <w:rPr>
          <w:rFonts w:ascii="Helvetica" w:hAnsi="Helvetica" w:cs="Helvetica"/>
          <w:color w:val="191919"/>
          <w:sz w:val="26"/>
          <w:szCs w:val="26"/>
        </w:rPr>
        <w:t>Permite a las personas no especializadas, interpretar mejor determinada información, haciéndola más entendible e interesante. Aun cuando presentan una cantidad limitada de datos y cifras aproximadas, permite reforzar los argumentos o conclusiones que una investigación presente. Proporciona una idea generalizada de los resultados.</w:t>
      </w:r>
    </w:p>
    <w:p w14:paraId="369D3775"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lastRenderedPageBreak/>
        <w:t>Utilidad general de un gráfico:</w:t>
      </w:r>
      <w:r w:rsidRPr="00666709">
        <w:rPr>
          <w:rFonts w:ascii="Helvetica" w:hAnsi="Helvetica" w:cs="Helvetica"/>
          <w:color w:val="191919"/>
          <w:sz w:val="26"/>
          <w:szCs w:val="26"/>
        </w:rPr>
        <w:t xml:space="preserve"> </w:t>
      </w:r>
      <w:r w:rsidRPr="00666709">
        <w:rPr>
          <w:rFonts w:ascii="Helvetica" w:hAnsi="Helvetica" w:cs="Helvetica"/>
          <w:color w:val="191919"/>
          <w:sz w:val="26"/>
          <w:szCs w:val="26"/>
        </w:rPr>
        <w:t>El gráfico hace más atractiva la información; presentando en forma generalizada los números y proporciones que se obtienen como resultado de un estudio. El uso del gráfico varía según la cantidad de datos que muestre. A menor cantidad de datos, mayor será la utilidad del gráfico empleado, mejora la presentación de un grupo en un informe.</w:t>
      </w:r>
    </w:p>
    <w:p w14:paraId="7D992721"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Características generales deseables en un gráfico:</w:t>
      </w:r>
      <w:r w:rsidRPr="00666709">
        <w:rPr>
          <w:rFonts w:ascii="Helvetica" w:hAnsi="Helvetica" w:cs="Helvetica"/>
          <w:color w:val="191919"/>
          <w:sz w:val="26"/>
          <w:szCs w:val="26"/>
        </w:rPr>
        <w:t xml:space="preserve"> </w:t>
      </w:r>
    </w:p>
    <w:p w14:paraId="5AEC6616" w14:textId="77777777" w:rsid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br/>
        <w:t>1. la proporción debe ser adecuada: no debe ser ni muy ancho, ni muy alto. Para un gráfico de diez centímetros de ancho, la altura aproximada debe ser de cinco centímetros.</w:t>
      </w:r>
    </w:p>
    <w:p w14:paraId="668A29D3" w14:textId="3A152EA9"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2. debe ser diseñado para una reproducción fácil y económica; estar centrado en la página o en el espacio que ocupe, para llamar la atención del observador.</w:t>
      </w:r>
    </w:p>
    <w:p w14:paraId="2F5D6ADC" w14:textId="19C995EF"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3. debe explicarse a sí mismo, por lo que necesita la tabla de datos, el título, la escala, la leyenda y los símbolos, el gráfico debe ser conciso en la información que proporciona.</w:t>
      </w:r>
    </w:p>
    <w:p w14:paraId="609B63EA" w14:textId="77777777" w:rsidR="00C50AF5"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4. debe incluir pocas series de datos, para hacerlo fácil de interpretar, es decir debe ser simple.</w:t>
      </w:r>
      <w:r w:rsidRPr="00666709">
        <w:rPr>
          <w:rFonts w:ascii="Helvetica" w:hAnsi="Helvetica" w:cs="Helvetica"/>
          <w:color w:val="191919"/>
          <w:sz w:val="26"/>
          <w:szCs w:val="26"/>
        </w:rPr>
        <w:br/>
      </w:r>
      <w:r w:rsidRPr="00666709">
        <w:rPr>
          <w:rFonts w:ascii="Helvetica" w:hAnsi="Helvetica" w:cs="Helvetica"/>
          <w:color w:val="191919"/>
          <w:sz w:val="26"/>
          <w:szCs w:val="26"/>
        </w:rPr>
        <w:br/>
        <w:t>5. debe ser cómodo de leer, es decir poder leerse sin necesidad de mover o girar la hoja, y adecuado al tipo de información que presenta, debe tener comunicabilidad, en otras palabras, ser sencillo de utilizar e identificar.</w:t>
      </w:r>
    </w:p>
    <w:p w14:paraId="6F071094" w14:textId="07FE8CC8"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6. debe usar un vocabulario común a todas las personas y evitar las palabras inusuales o demasiado especializadas.</w:t>
      </w:r>
      <w:r w:rsidRPr="00666709">
        <w:rPr>
          <w:rFonts w:ascii="Helvetica" w:hAnsi="Helvetica" w:cs="Helvetica"/>
          <w:color w:val="191919"/>
          <w:sz w:val="26"/>
          <w:szCs w:val="26"/>
        </w:rPr>
        <w:t xml:space="preserve"> </w:t>
      </w:r>
      <w:r w:rsidRPr="00666709">
        <w:rPr>
          <w:rFonts w:ascii="Helvetica" w:hAnsi="Helvetica" w:cs="Helvetica"/>
          <w:color w:val="191919"/>
          <w:sz w:val="26"/>
          <w:szCs w:val="26"/>
        </w:rPr>
        <w:t>los colores son vivos, y deben tomar en cuanta las personas daltónicas.</w:t>
      </w:r>
    </w:p>
    <w:p w14:paraId="01289A42" w14:textId="757AD9B4"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8. las tramas, sombras y tonos no deben ser muy elaborados</w:t>
      </w:r>
    </w:p>
    <w:p w14:paraId="15C2F3A5" w14:textId="3A2F3E3F"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9. el tipo de letra usada es clara, precisa y modesta.</w:t>
      </w:r>
    </w:p>
    <w:p w14:paraId="564E4F20" w14:textId="10947E58"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10. los textos son cortos; están escritos tanto en mayúscula como en minúscula</w:t>
      </w:r>
      <w:r w:rsidRPr="00666709">
        <w:rPr>
          <w:rFonts w:ascii="Helvetica" w:hAnsi="Helvetica" w:cs="Helvetica"/>
          <w:color w:val="191919"/>
          <w:sz w:val="26"/>
          <w:szCs w:val="26"/>
        </w:rPr>
        <w:br/>
      </w:r>
      <w:r w:rsidRPr="00666709">
        <w:rPr>
          <w:rFonts w:ascii="Helvetica" w:hAnsi="Helvetica" w:cs="Helvetica"/>
          <w:color w:val="191919"/>
          <w:sz w:val="26"/>
          <w:szCs w:val="26"/>
        </w:rPr>
        <w:br/>
        <w:t>Características específicas deseables según el tipo de gráfico</w:t>
      </w:r>
    </w:p>
    <w:p w14:paraId="406E1552" w14:textId="39BF4287"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br/>
      </w:r>
      <w:r w:rsidRPr="00666709">
        <w:rPr>
          <w:rFonts w:ascii="Helvetica" w:hAnsi="Helvetica" w:cs="Helvetica"/>
          <w:b/>
          <w:bCs/>
          <w:color w:val="191919"/>
          <w:sz w:val="26"/>
          <w:szCs w:val="26"/>
        </w:rPr>
        <w:br/>
      </w:r>
      <w:r w:rsidRPr="00666709">
        <w:rPr>
          <w:rStyle w:val="Textoennegrita"/>
          <w:rFonts w:ascii="Arial" w:hAnsi="Arial" w:cs="Arial"/>
          <w:color w:val="191919"/>
          <w:sz w:val="26"/>
          <w:szCs w:val="26"/>
        </w:rPr>
        <w:t> • Graficas de barra:</w:t>
      </w:r>
      <w:r w:rsidRPr="00666709">
        <w:rPr>
          <w:rFonts w:ascii="Arial" w:hAnsi="Arial" w:cs="Arial"/>
          <w:color w:val="191919"/>
          <w:sz w:val="26"/>
          <w:szCs w:val="26"/>
        </w:rPr>
        <w:t> es una herramienta excelente para presentar o comparar varios conjuntos de datos.</w:t>
      </w:r>
    </w:p>
    <w:p w14:paraId="5A34B5DE" w14:textId="77777777" w:rsidR="00666709" w:rsidRPr="00666709" w:rsidRDefault="00666709" w:rsidP="00666709">
      <w:pPr>
        <w:rPr>
          <w:rFonts w:ascii="Times New Roman" w:hAnsi="Times New Roman" w:cs="Times New Roman"/>
          <w:sz w:val="26"/>
          <w:szCs w:val="26"/>
        </w:rPr>
      </w:pPr>
    </w:p>
    <w:p w14:paraId="1B5D4FD3" w14:textId="25246766"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lastRenderedPageBreak/>
        <w:t>Utilización.</w:t>
      </w:r>
      <w:r w:rsidRPr="00666709">
        <w:rPr>
          <w:rFonts w:ascii="Arial" w:hAnsi="Arial" w:cs="Arial"/>
          <w:color w:val="191919"/>
          <w:sz w:val="26"/>
          <w:szCs w:val="26"/>
        </w:rPr>
        <w:t xml:space="preserve"> </w:t>
      </w:r>
      <w:r w:rsidRPr="00666709">
        <w:rPr>
          <w:rFonts w:ascii="Arial" w:hAnsi="Arial" w:cs="Arial"/>
          <w:color w:val="191919"/>
          <w:sz w:val="26"/>
          <w:szCs w:val="26"/>
        </w:rPr>
        <w:t>Típicamente se utilizan para</w:t>
      </w:r>
    </w:p>
    <w:p w14:paraId="635FE172" w14:textId="2BF86C76" w:rsidR="00666709" w:rsidRPr="00666709" w:rsidRDefault="00666709" w:rsidP="00666709">
      <w:pPr>
        <w:rPr>
          <w:rFonts w:ascii="Helvetica" w:hAnsi="Helvetica" w:cs="Helvetica"/>
          <w:color w:val="191919"/>
          <w:sz w:val="26"/>
          <w:szCs w:val="26"/>
        </w:rPr>
      </w:pPr>
      <w:r w:rsidRPr="00666709">
        <w:rPr>
          <w:rFonts w:ascii="Arial" w:hAnsi="Arial" w:cs="Arial"/>
          <w:color w:val="191919"/>
          <w:sz w:val="26"/>
          <w:szCs w:val="26"/>
          <w:shd w:val="clear" w:color="auto" w:fill="F7F0E9"/>
        </w:rPr>
        <w:br/>
        <w:t>- comparar magnitudes entre varias categorías o</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la evolución en el tiempo (el cambio) de una determinada magnitud.</w:t>
      </w:r>
      <w:r w:rsidRPr="00666709">
        <w:rPr>
          <w:rFonts w:ascii="Helvetica" w:hAnsi="Helvetica" w:cs="Helvetica"/>
          <w:color w:val="191919"/>
          <w:sz w:val="26"/>
          <w:szCs w:val="26"/>
        </w:rPr>
        <w:br/>
      </w:r>
      <w:r w:rsidRPr="00666709">
        <w:rPr>
          <w:rFonts w:ascii="Arial" w:hAnsi="Arial" w:cs="Arial"/>
          <w:color w:val="191919"/>
          <w:sz w:val="26"/>
          <w:szCs w:val="26"/>
        </w:rPr>
        <w:t>- la comparación de la evolución en el tiempo de varias categorías, esto es, se suelen usar también para la mezcla de las dos utilidades anteriores</w:t>
      </w:r>
    </w:p>
    <w:p w14:paraId="7058BD7C" w14:textId="4B6B9791" w:rsidR="00666709" w:rsidRPr="00666709" w:rsidRDefault="00666709" w:rsidP="00666709">
      <w:pPr>
        <w:rPr>
          <w:rFonts w:ascii="Times New Roman" w:hAnsi="Times New Roman" w:cs="Times New Roman"/>
          <w:sz w:val="26"/>
          <w:szCs w:val="26"/>
        </w:rPr>
      </w:pP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Los gráficos de barra son:</w:t>
      </w:r>
      <w:r w:rsidRPr="00666709">
        <w:rPr>
          <w:rFonts w:ascii="Helvetica" w:hAnsi="Helvetica" w:cs="Helvetica"/>
          <w:color w:val="191919"/>
          <w:sz w:val="26"/>
          <w:szCs w:val="26"/>
        </w:rPr>
        <w:br/>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Barra agrupado</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Barra apilada</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Barra 100% apilada</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Barra 3D agrupado</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Barra 3D apilado</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Barra 3D 100% apilado</w:t>
      </w:r>
      <w:r w:rsidRPr="00666709">
        <w:rPr>
          <w:rFonts w:ascii="Helvetica" w:hAnsi="Helvetica" w:cs="Helvetica"/>
          <w:color w:val="191919"/>
          <w:sz w:val="26"/>
          <w:szCs w:val="26"/>
        </w:rPr>
        <w:br/>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Los mas útiles son  el gráfico de barras Lado a lado y el gráfico de Barras apiladas.</w:t>
      </w:r>
      <w:r w:rsidRPr="00666709">
        <w:rPr>
          <w:rFonts w:ascii="Helvetica" w:hAnsi="Helvetica" w:cs="Helvetica"/>
          <w:color w:val="191919"/>
          <w:sz w:val="26"/>
          <w:szCs w:val="26"/>
        </w:rPr>
        <w:br/>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Gráfico de barras Lado a Lado</w:t>
      </w:r>
    </w:p>
    <w:p w14:paraId="176A2D8B"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El gráfico de barras Lado a Lado muestra los datos como serie de barras verticales. Este tipo de gráfico se utiliza mejor para representar los datos de varios conjuntos durante un período de tiempo; por ejemplo, las cifras de ventas del año pasado en CA, AZ, OR y WA.</w:t>
      </w:r>
    </w:p>
    <w:p w14:paraId="5F61EBC3" w14:textId="77777777" w:rsidR="00666709" w:rsidRPr="00666709" w:rsidRDefault="00666709" w:rsidP="00666709">
      <w:pPr>
        <w:shd w:val="clear" w:color="auto" w:fill="F7F0E9"/>
        <w:jc w:val="both"/>
        <w:rPr>
          <w:rFonts w:ascii="Helvetica" w:hAnsi="Helvetica" w:cs="Helvetica"/>
          <w:color w:val="191919"/>
          <w:sz w:val="26"/>
          <w:szCs w:val="26"/>
        </w:rPr>
      </w:pPr>
    </w:p>
    <w:p w14:paraId="4A9E6F81" w14:textId="77777777" w:rsidR="00666709" w:rsidRPr="00666709" w:rsidRDefault="00666709" w:rsidP="00666709">
      <w:pPr>
        <w:rPr>
          <w:rFonts w:ascii="Times New Roman" w:hAnsi="Times New Roman" w:cs="Times New Roman"/>
          <w:sz w:val="26"/>
          <w:szCs w:val="26"/>
        </w:rPr>
      </w:pPr>
      <w:r w:rsidRPr="00666709">
        <w:rPr>
          <w:rFonts w:ascii="Arial" w:hAnsi="Arial" w:cs="Arial"/>
          <w:color w:val="191919"/>
          <w:sz w:val="26"/>
          <w:szCs w:val="26"/>
          <w:shd w:val="clear" w:color="auto" w:fill="F7F0E9"/>
        </w:rPr>
        <w:t>• Gráfico de barras Apiladas</w:t>
      </w:r>
      <w:r w:rsidRPr="00666709">
        <w:rPr>
          <w:rFonts w:ascii="Arial" w:hAnsi="Arial" w:cs="Arial"/>
          <w:color w:val="191919"/>
          <w:sz w:val="26"/>
          <w:szCs w:val="26"/>
          <w:shd w:val="clear" w:color="auto" w:fill="F7F0E9"/>
        </w:rPr>
        <w:br/>
      </w:r>
    </w:p>
    <w:p w14:paraId="3B2895A2"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Un gráfico de barras apiladas muestra los datos como serie de barras verticales. Se usa para representar tres series de datos, cada una de las cuales es representada por un color apilado en una sola barra (por ejemplo, las ventas de 1994, 1995 y 1996).</w:t>
      </w:r>
    </w:p>
    <w:p w14:paraId="1F0145AA" w14:textId="77777777" w:rsidR="00666709" w:rsidRPr="00666709" w:rsidRDefault="00666709" w:rsidP="00666709">
      <w:pPr>
        <w:shd w:val="clear" w:color="auto" w:fill="F7F0E9"/>
        <w:jc w:val="both"/>
        <w:rPr>
          <w:rFonts w:ascii="Helvetica" w:hAnsi="Helvetica" w:cs="Helvetica"/>
          <w:color w:val="191919"/>
          <w:sz w:val="26"/>
          <w:szCs w:val="26"/>
        </w:rPr>
      </w:pPr>
    </w:p>
    <w:p w14:paraId="0EDA4E1F" w14:textId="125104FA" w:rsidR="00666709" w:rsidRPr="00666709" w:rsidRDefault="00666709" w:rsidP="00666709">
      <w:pPr>
        <w:shd w:val="clear" w:color="auto" w:fill="F7F0E9"/>
        <w:jc w:val="center"/>
        <w:rPr>
          <w:rFonts w:ascii="Helvetica" w:hAnsi="Helvetica" w:cs="Helvetica"/>
          <w:color w:val="191919"/>
          <w:sz w:val="26"/>
          <w:szCs w:val="26"/>
        </w:rPr>
      </w:pPr>
      <w:r w:rsidRPr="00666709">
        <w:rPr>
          <w:rFonts w:ascii="Helvetica" w:hAnsi="Helvetica" w:cs="Helvetica"/>
          <w:b/>
          <w:bCs/>
          <w:noProof/>
          <w:color w:val="BF277E"/>
          <w:sz w:val="26"/>
          <w:szCs w:val="26"/>
        </w:rPr>
        <w:lastRenderedPageBreak/>
        <w:drawing>
          <wp:inline distT="0" distB="0" distL="0" distR="0" wp14:anchorId="3977262A" wp14:editId="097616B0">
            <wp:extent cx="3810000" cy="2724150"/>
            <wp:effectExtent l="0" t="0" r="0" b="0"/>
            <wp:docPr id="21" name="Imagen 2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10000" cy="2724150"/>
                    </a:xfrm>
                    <a:prstGeom prst="rect">
                      <a:avLst/>
                    </a:prstGeom>
                    <a:noFill/>
                    <a:ln>
                      <a:noFill/>
                    </a:ln>
                  </pic:spPr>
                </pic:pic>
              </a:graphicData>
            </a:graphic>
          </wp:inline>
        </w:drawing>
      </w:r>
    </w:p>
    <w:p w14:paraId="6EB06164" w14:textId="77777777" w:rsidR="00C50AF5" w:rsidRDefault="00666709" w:rsidP="00C50AF5">
      <w:pPr>
        <w:jc w:val="both"/>
        <w:rPr>
          <w:rFonts w:ascii="Arial" w:hAnsi="Arial" w:cs="Arial"/>
          <w:color w:val="191919"/>
          <w:sz w:val="26"/>
          <w:szCs w:val="26"/>
          <w:shd w:val="clear" w:color="auto" w:fill="F7F0E9"/>
        </w:rPr>
      </w:pPr>
      <w:r w:rsidRPr="00666709">
        <w:rPr>
          <w:rFonts w:ascii="Helvetica" w:hAnsi="Helvetica" w:cs="Helvetica"/>
          <w:color w:val="191919"/>
          <w:sz w:val="26"/>
          <w:szCs w:val="26"/>
        </w:rPr>
        <w:br/>
      </w:r>
      <w:r w:rsidRPr="00666709">
        <w:rPr>
          <w:rFonts w:ascii="Helvetica" w:hAnsi="Helvetica" w:cs="Helvetica"/>
          <w:color w:val="191919"/>
          <w:sz w:val="26"/>
          <w:szCs w:val="26"/>
          <w:shd w:val="clear" w:color="auto" w:fill="F7F0E9"/>
        </w:rPr>
        <w:t>•</w:t>
      </w:r>
      <w:r w:rsidRPr="00666709">
        <w:rPr>
          <w:rFonts w:ascii="Arial" w:hAnsi="Arial" w:cs="Arial"/>
          <w:color w:val="191919"/>
          <w:sz w:val="26"/>
          <w:szCs w:val="26"/>
          <w:shd w:val="clear" w:color="auto" w:fill="F7F0E9"/>
        </w:rPr>
        <w:t>  </w:t>
      </w:r>
      <w:r w:rsidRPr="00666709">
        <w:rPr>
          <w:rStyle w:val="Textoennegrita"/>
          <w:rFonts w:ascii="Arial" w:hAnsi="Arial" w:cs="Arial"/>
          <w:color w:val="191919"/>
          <w:sz w:val="26"/>
          <w:szCs w:val="26"/>
          <w:shd w:val="clear" w:color="auto" w:fill="F7F0E9"/>
        </w:rPr>
        <w:t>graficas de</w:t>
      </w:r>
      <w:r w:rsidRPr="00666709">
        <w:rPr>
          <w:rFonts w:ascii="Helvetica" w:hAnsi="Helvetica" w:cs="Helvetica"/>
          <w:color w:val="191919"/>
          <w:sz w:val="26"/>
          <w:szCs w:val="26"/>
          <w:shd w:val="clear" w:color="auto" w:fill="F7F0E9"/>
        </w:rPr>
        <w:t> </w:t>
      </w:r>
      <w:r w:rsidRPr="00666709">
        <w:rPr>
          <w:rStyle w:val="Textoennegrita"/>
          <w:rFonts w:ascii="Arial" w:hAnsi="Arial" w:cs="Arial"/>
          <w:color w:val="191919"/>
          <w:sz w:val="26"/>
          <w:szCs w:val="26"/>
          <w:shd w:val="clear" w:color="auto" w:fill="F7F0E9"/>
        </w:rPr>
        <w:t>columnas:</w:t>
      </w:r>
      <w:r w:rsidRPr="00666709">
        <w:rPr>
          <w:rFonts w:ascii="Helvetica" w:hAnsi="Helvetica" w:cs="Helvetica"/>
          <w:color w:val="191919"/>
          <w:sz w:val="26"/>
          <w:szCs w:val="26"/>
          <w:shd w:val="clear" w:color="auto" w:fill="F7F0E9"/>
        </w:rPr>
        <w:t> </w:t>
      </w:r>
      <w:r w:rsidRPr="00666709">
        <w:rPr>
          <w:rFonts w:ascii="Arial" w:hAnsi="Arial" w:cs="Arial"/>
          <w:color w:val="191919"/>
          <w:sz w:val="26"/>
          <w:szCs w:val="26"/>
          <w:shd w:val="clear" w:color="auto" w:fill="F7F0E9"/>
        </w:rPr>
        <w:t>muestra los valores y los grupos de series como conjuntos de columnas verticales agrupadas por categoría. Los valores se representan por el alto de las columnas con relación al eje Y. Las etiquetas de las categorías aparecen en el eje X. Los gráficos de columnas suelen utilizarse para comparar valores de categorías</w:t>
      </w:r>
      <w:r w:rsidRPr="00666709">
        <w:rPr>
          <w:rFonts w:ascii="Helvetica" w:hAnsi="Helvetica" w:cs="Helvetica"/>
          <w:color w:val="191919"/>
          <w:sz w:val="26"/>
          <w:szCs w:val="26"/>
          <w:shd w:val="clear" w:color="auto" w:fill="F7F0E9"/>
        </w:rPr>
        <w:t>.</w:t>
      </w:r>
      <w:r w:rsidRPr="00666709">
        <w:rPr>
          <w:rFonts w:ascii="Helvetica" w:hAnsi="Helvetica" w:cs="Helvetica"/>
          <w:color w:val="191919"/>
          <w:sz w:val="26"/>
          <w:szCs w:val="26"/>
        </w:rPr>
        <w:br/>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xml:space="preserve">los tipos de </w:t>
      </w:r>
      <w:r w:rsidR="00C50AF5" w:rsidRPr="00666709">
        <w:rPr>
          <w:rFonts w:ascii="Arial" w:hAnsi="Arial" w:cs="Arial"/>
          <w:color w:val="191919"/>
          <w:sz w:val="26"/>
          <w:szCs w:val="26"/>
          <w:shd w:val="clear" w:color="auto" w:fill="F7F0E9"/>
        </w:rPr>
        <w:t>gráficos</w:t>
      </w:r>
      <w:r w:rsidRPr="00666709">
        <w:rPr>
          <w:rFonts w:ascii="Arial" w:hAnsi="Arial" w:cs="Arial"/>
          <w:color w:val="191919"/>
          <w:sz w:val="26"/>
          <w:szCs w:val="26"/>
          <w:shd w:val="clear" w:color="auto" w:fill="F7F0E9"/>
        </w:rPr>
        <w:t xml:space="preserve"> de columna son:</w:t>
      </w:r>
      <w:r w:rsidRPr="00666709">
        <w:rPr>
          <w:rFonts w:ascii="Helvetica" w:hAnsi="Helvetica" w:cs="Helvetica"/>
          <w:color w:val="191919"/>
          <w:sz w:val="26"/>
          <w:szCs w:val="26"/>
        </w:rPr>
        <w:br/>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Columna agrupada</w:t>
      </w:r>
    </w:p>
    <w:p w14:paraId="16DBF579" w14:textId="5B40A475" w:rsidR="00C50AF5" w:rsidRDefault="00666709" w:rsidP="00C50AF5">
      <w:pPr>
        <w:jc w:val="both"/>
        <w:rPr>
          <w:rFonts w:ascii="Arial" w:hAnsi="Arial" w:cs="Arial"/>
          <w:color w:val="191919"/>
          <w:sz w:val="26"/>
          <w:szCs w:val="26"/>
          <w:shd w:val="clear" w:color="auto" w:fill="F7F0E9"/>
        </w:rPr>
      </w:pPr>
      <w:r w:rsidRPr="00666709">
        <w:rPr>
          <w:rFonts w:ascii="Arial" w:hAnsi="Arial" w:cs="Arial"/>
          <w:color w:val="191919"/>
          <w:sz w:val="26"/>
          <w:szCs w:val="26"/>
          <w:shd w:val="clear" w:color="auto" w:fill="F7F0E9"/>
        </w:rPr>
        <w:t>•  Columna apilada</w:t>
      </w:r>
    </w:p>
    <w:p w14:paraId="2E8283F5" w14:textId="59F1F37F" w:rsidR="00C50AF5" w:rsidRDefault="00666709" w:rsidP="00C50AF5">
      <w:pPr>
        <w:jc w:val="both"/>
        <w:rPr>
          <w:rFonts w:ascii="Arial" w:hAnsi="Arial" w:cs="Arial"/>
          <w:color w:val="191919"/>
          <w:sz w:val="26"/>
          <w:szCs w:val="26"/>
          <w:shd w:val="clear" w:color="auto" w:fill="F7F0E9"/>
        </w:rPr>
      </w:pPr>
      <w:r w:rsidRPr="00666709">
        <w:rPr>
          <w:rFonts w:ascii="Arial" w:hAnsi="Arial" w:cs="Arial"/>
          <w:color w:val="191919"/>
          <w:sz w:val="26"/>
          <w:szCs w:val="26"/>
          <w:shd w:val="clear" w:color="auto" w:fill="F7F0E9"/>
        </w:rPr>
        <w:t>• Columna 100 % apilada</w:t>
      </w:r>
    </w:p>
    <w:p w14:paraId="7248ABF3" w14:textId="5BE7B607" w:rsidR="00C50AF5" w:rsidRDefault="00666709" w:rsidP="00C50AF5">
      <w:pPr>
        <w:jc w:val="both"/>
        <w:rPr>
          <w:rFonts w:ascii="Arial" w:hAnsi="Arial" w:cs="Arial"/>
          <w:color w:val="191919"/>
          <w:sz w:val="26"/>
          <w:szCs w:val="26"/>
          <w:shd w:val="clear" w:color="auto" w:fill="F7F0E9"/>
        </w:rPr>
      </w:pPr>
      <w:r w:rsidRPr="00666709">
        <w:rPr>
          <w:rFonts w:ascii="Arial" w:hAnsi="Arial" w:cs="Arial"/>
          <w:color w:val="191919"/>
          <w:sz w:val="26"/>
          <w:szCs w:val="26"/>
          <w:shd w:val="clear" w:color="auto" w:fill="F7F0E9"/>
        </w:rPr>
        <w:t>• Columna agrupada 3d</w:t>
      </w:r>
    </w:p>
    <w:p w14:paraId="47D70889" w14:textId="633F10F8" w:rsidR="00C50AF5" w:rsidRDefault="00666709" w:rsidP="00C50AF5">
      <w:pPr>
        <w:jc w:val="both"/>
        <w:rPr>
          <w:rFonts w:ascii="Arial" w:hAnsi="Arial" w:cs="Arial"/>
          <w:color w:val="191919"/>
          <w:sz w:val="26"/>
          <w:szCs w:val="26"/>
          <w:shd w:val="clear" w:color="auto" w:fill="F7F0E9"/>
        </w:rPr>
      </w:pPr>
      <w:r w:rsidRPr="00666709">
        <w:rPr>
          <w:rFonts w:ascii="Arial" w:hAnsi="Arial" w:cs="Arial"/>
          <w:color w:val="191919"/>
          <w:sz w:val="26"/>
          <w:szCs w:val="26"/>
          <w:shd w:val="clear" w:color="auto" w:fill="F7F0E9"/>
        </w:rPr>
        <w:t>• Columna apilada con efecto 3D</w:t>
      </w:r>
    </w:p>
    <w:p w14:paraId="09F4E808" w14:textId="057ADF8D" w:rsidR="00C50AF5" w:rsidRDefault="00666709" w:rsidP="00C50AF5">
      <w:pPr>
        <w:jc w:val="both"/>
        <w:rPr>
          <w:rFonts w:ascii="Arial" w:hAnsi="Arial" w:cs="Arial"/>
          <w:color w:val="191919"/>
          <w:sz w:val="26"/>
          <w:szCs w:val="26"/>
          <w:shd w:val="clear" w:color="auto" w:fill="F7F0E9"/>
        </w:rPr>
      </w:pPr>
      <w:r w:rsidRPr="00666709">
        <w:rPr>
          <w:rFonts w:ascii="Arial" w:hAnsi="Arial" w:cs="Arial"/>
          <w:color w:val="191919"/>
          <w:sz w:val="26"/>
          <w:szCs w:val="26"/>
          <w:shd w:val="clear" w:color="auto" w:fill="F7F0E9"/>
        </w:rPr>
        <w:t>• Columna 3d apilada 100%</w:t>
      </w:r>
    </w:p>
    <w:p w14:paraId="36FB217E" w14:textId="35122FC4" w:rsidR="00C50AF5" w:rsidRDefault="00666709" w:rsidP="00C50AF5">
      <w:pPr>
        <w:jc w:val="both"/>
        <w:rPr>
          <w:rFonts w:ascii="Arial" w:hAnsi="Arial" w:cs="Arial"/>
          <w:color w:val="191919"/>
          <w:sz w:val="26"/>
          <w:szCs w:val="26"/>
          <w:shd w:val="clear" w:color="auto" w:fill="F7F0E9"/>
        </w:rPr>
      </w:pPr>
      <w:r w:rsidRPr="00666709">
        <w:rPr>
          <w:rFonts w:ascii="Arial" w:hAnsi="Arial" w:cs="Arial"/>
          <w:color w:val="191919"/>
          <w:sz w:val="26"/>
          <w:szCs w:val="26"/>
          <w:shd w:val="clear" w:color="auto" w:fill="F7F0E9"/>
        </w:rPr>
        <w:t>• Columna 3D</w:t>
      </w:r>
    </w:p>
    <w:p w14:paraId="67F3BA0D" w14:textId="13762877" w:rsidR="00666709" w:rsidRPr="00666709" w:rsidRDefault="00666709" w:rsidP="00C50AF5">
      <w:pPr>
        <w:jc w:val="both"/>
        <w:rPr>
          <w:rFonts w:ascii="Times New Roman" w:hAnsi="Times New Roman" w:cs="Times New Roman"/>
          <w:sz w:val="26"/>
          <w:szCs w:val="26"/>
        </w:rPr>
      </w:pPr>
      <w:r w:rsidRPr="00666709">
        <w:rPr>
          <w:rFonts w:ascii="Helvetica" w:hAnsi="Helvetica" w:cs="Helvetica"/>
          <w:color w:val="191919"/>
          <w:sz w:val="26"/>
          <w:szCs w:val="26"/>
        </w:rPr>
        <w:br/>
      </w:r>
      <w:r w:rsidRPr="00666709">
        <w:rPr>
          <w:rFonts w:ascii="Helvetica" w:hAnsi="Helvetica" w:cs="Helvetica"/>
          <w:color w:val="191919"/>
          <w:sz w:val="26"/>
          <w:szCs w:val="26"/>
        </w:rPr>
        <w:br/>
      </w:r>
    </w:p>
    <w:p w14:paraId="0C3566CF" w14:textId="313BA2BF" w:rsidR="00666709" w:rsidRPr="00666709" w:rsidRDefault="00666709" w:rsidP="00666709">
      <w:pPr>
        <w:shd w:val="clear" w:color="auto" w:fill="F7F0E9"/>
        <w:jc w:val="center"/>
        <w:rPr>
          <w:rFonts w:ascii="Helvetica" w:hAnsi="Helvetica" w:cs="Helvetica"/>
          <w:color w:val="191919"/>
          <w:sz w:val="26"/>
          <w:szCs w:val="26"/>
        </w:rPr>
      </w:pPr>
      <w:r w:rsidRPr="00666709">
        <w:rPr>
          <w:rFonts w:ascii="Helvetica" w:hAnsi="Helvetica" w:cs="Helvetica"/>
          <w:b/>
          <w:bCs/>
          <w:noProof/>
          <w:color w:val="BF277E"/>
          <w:sz w:val="26"/>
          <w:szCs w:val="26"/>
        </w:rPr>
        <w:lastRenderedPageBreak/>
        <w:drawing>
          <wp:inline distT="0" distB="0" distL="0" distR="0" wp14:anchorId="2AFFFD10" wp14:editId="4DD2F631">
            <wp:extent cx="3810000" cy="2781300"/>
            <wp:effectExtent l="0" t="0" r="0" b="0"/>
            <wp:docPr id="20" name="Imagen 20">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10000" cy="2781300"/>
                    </a:xfrm>
                    <a:prstGeom prst="rect">
                      <a:avLst/>
                    </a:prstGeom>
                    <a:noFill/>
                    <a:ln>
                      <a:noFill/>
                    </a:ln>
                  </pic:spPr>
                </pic:pic>
              </a:graphicData>
            </a:graphic>
          </wp:inline>
        </w:drawing>
      </w:r>
    </w:p>
    <w:p w14:paraId="77B5BDC1" w14:textId="270BF5CA" w:rsidR="00666709" w:rsidRPr="00666709" w:rsidRDefault="00666709" w:rsidP="00C50AF5">
      <w:pPr>
        <w:jc w:val="both"/>
        <w:rPr>
          <w:rFonts w:ascii="Times New Roman" w:hAnsi="Times New Roman" w:cs="Times New Roman"/>
          <w:sz w:val="26"/>
          <w:szCs w:val="26"/>
        </w:rPr>
      </w:pPr>
      <w:r w:rsidRPr="00666709">
        <w:rPr>
          <w:rFonts w:ascii="Helvetica" w:hAnsi="Helvetica" w:cs="Helvetica"/>
          <w:color w:val="191919"/>
          <w:sz w:val="26"/>
          <w:szCs w:val="26"/>
        </w:rPr>
        <w:br/>
      </w:r>
      <w:r w:rsidRPr="00666709">
        <w:rPr>
          <w:rStyle w:val="Textoennegrita"/>
          <w:rFonts w:ascii="Arial" w:hAnsi="Arial" w:cs="Arial"/>
          <w:color w:val="191919"/>
          <w:sz w:val="26"/>
          <w:szCs w:val="26"/>
          <w:shd w:val="clear" w:color="auto" w:fill="F7F0E9"/>
        </w:rPr>
        <w:t>• graficos de línea: </w:t>
      </w:r>
      <w:r w:rsidRPr="00666709">
        <w:rPr>
          <w:rFonts w:ascii="Arial" w:hAnsi="Arial" w:cs="Arial"/>
          <w:color w:val="191919"/>
          <w:sz w:val="26"/>
          <w:szCs w:val="26"/>
          <w:shd w:val="clear" w:color="auto" w:fill="F7F0E9"/>
        </w:rPr>
        <w:t>pueden mostrar datos continuos en el tiempo, establecidos frente a una escala común y, por tanto, son ideales para mostrar tendencias en datos a intervalos iguales. En un gráfico de líneas, los datos de categoría se distribuyen uniformemente en el eje horizontal y todos los datos de valor se distribuyen uniformemente en el eje vertical.</w:t>
      </w:r>
      <w:r w:rsidRPr="00666709">
        <w:rPr>
          <w:rFonts w:ascii="Helvetica" w:hAnsi="Helvetica" w:cs="Helvetica"/>
          <w:color w:val="191919"/>
          <w:sz w:val="26"/>
          <w:szCs w:val="26"/>
        </w:rPr>
        <w:br/>
      </w:r>
    </w:p>
    <w:p w14:paraId="123D9BEA"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Los valores se representan por el alto de los puntos con relación al eje Y. Las etiquetas de las categorías se presentan en el eje X. Los gráficos de líneas suelen utilizarse para comparar valores a lo largo del tiempo</w:t>
      </w:r>
      <w:r w:rsidRPr="00666709">
        <w:rPr>
          <w:rFonts w:ascii="Helvetica" w:hAnsi="Helvetica" w:cs="Helvetica"/>
          <w:color w:val="191919"/>
          <w:sz w:val="26"/>
          <w:szCs w:val="26"/>
        </w:rPr>
        <w:t>.</w:t>
      </w:r>
    </w:p>
    <w:p w14:paraId="60930ACA" w14:textId="77777777" w:rsidR="00666709" w:rsidRPr="00666709" w:rsidRDefault="00666709" w:rsidP="00666709">
      <w:pPr>
        <w:shd w:val="clear" w:color="auto" w:fill="F7F0E9"/>
        <w:jc w:val="both"/>
        <w:rPr>
          <w:rFonts w:ascii="Helvetica" w:hAnsi="Helvetica" w:cs="Helvetica"/>
          <w:color w:val="191919"/>
          <w:sz w:val="26"/>
          <w:szCs w:val="26"/>
        </w:rPr>
      </w:pPr>
    </w:p>
    <w:p w14:paraId="0411DCB9"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los graficos de lineas son:</w:t>
      </w:r>
    </w:p>
    <w:p w14:paraId="3C4D69EB" w14:textId="77777777" w:rsidR="00666709" w:rsidRPr="00666709" w:rsidRDefault="00666709" w:rsidP="00666709">
      <w:pPr>
        <w:rPr>
          <w:rFonts w:ascii="Times New Roman" w:hAnsi="Times New Roman" w:cs="Times New Roman"/>
          <w:sz w:val="26"/>
          <w:szCs w:val="26"/>
        </w:rPr>
      </w:pPr>
      <w:r w:rsidRPr="00666709">
        <w:rPr>
          <w:rFonts w:ascii="Arial" w:hAnsi="Arial" w:cs="Arial"/>
          <w:color w:val="191919"/>
          <w:sz w:val="26"/>
          <w:szCs w:val="26"/>
          <w:shd w:val="clear" w:color="auto" w:fill="F7F0E9"/>
        </w:rPr>
        <w:t>• Linea</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Linea apilada</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Linea 100% apilada</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Linea con marcadores</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Linea apilada con marcadores</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Linea 100% apilada con marcadores</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Linea 3D</w:t>
      </w:r>
      <w:r w:rsidRPr="00666709">
        <w:rPr>
          <w:rFonts w:ascii="Helvetica" w:hAnsi="Helvetica" w:cs="Helvetica"/>
          <w:color w:val="191919"/>
          <w:sz w:val="26"/>
          <w:szCs w:val="26"/>
        </w:rPr>
        <w:br/>
      </w:r>
    </w:p>
    <w:p w14:paraId="00E52581" w14:textId="3995C6E4" w:rsidR="00666709" w:rsidRPr="00666709" w:rsidRDefault="00666709" w:rsidP="00C50AF5">
      <w:pPr>
        <w:shd w:val="clear" w:color="auto" w:fill="F7F0E9"/>
        <w:jc w:val="center"/>
        <w:rPr>
          <w:rFonts w:ascii="Helvetica" w:hAnsi="Helvetica" w:cs="Helvetica"/>
          <w:color w:val="191919"/>
          <w:sz w:val="26"/>
          <w:szCs w:val="26"/>
        </w:rPr>
      </w:pPr>
      <w:r w:rsidRPr="00666709">
        <w:rPr>
          <w:rFonts w:ascii="Helvetica" w:hAnsi="Helvetica" w:cs="Helvetica"/>
          <w:b/>
          <w:bCs/>
          <w:noProof/>
          <w:color w:val="BF277E"/>
          <w:sz w:val="26"/>
          <w:szCs w:val="26"/>
        </w:rPr>
        <w:lastRenderedPageBreak/>
        <w:drawing>
          <wp:inline distT="0" distB="0" distL="0" distR="0" wp14:anchorId="399C268E" wp14:editId="2E48CAB8">
            <wp:extent cx="3810000" cy="2381250"/>
            <wp:effectExtent l="0" t="0" r="0" b="0"/>
            <wp:docPr id="13" name="Imagen 13">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810000" cy="2381250"/>
                    </a:xfrm>
                    <a:prstGeom prst="rect">
                      <a:avLst/>
                    </a:prstGeom>
                    <a:noFill/>
                    <a:ln>
                      <a:noFill/>
                    </a:ln>
                  </pic:spPr>
                </pic:pic>
              </a:graphicData>
            </a:graphic>
          </wp:inline>
        </w:drawing>
      </w:r>
    </w:p>
    <w:p w14:paraId="071336B0" w14:textId="28856F44" w:rsidR="00666709" w:rsidRPr="00666709" w:rsidRDefault="00666709" w:rsidP="00C50AF5">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 </w:t>
      </w:r>
      <w:r w:rsidRPr="00666709">
        <w:rPr>
          <w:rFonts w:ascii="Helvetica" w:hAnsi="Helvetica" w:cs="Helvetica"/>
          <w:color w:val="191919"/>
          <w:sz w:val="26"/>
          <w:szCs w:val="26"/>
        </w:rPr>
        <w:br/>
      </w:r>
      <w:r w:rsidRPr="00666709">
        <w:rPr>
          <w:rStyle w:val="Textoennegrita"/>
          <w:rFonts w:ascii="Arial" w:hAnsi="Arial" w:cs="Arial"/>
          <w:color w:val="191919"/>
          <w:sz w:val="26"/>
          <w:szCs w:val="26"/>
        </w:rPr>
        <w:t>• gráficos circulares</w:t>
      </w:r>
      <w:r w:rsidRPr="00666709">
        <w:rPr>
          <w:rFonts w:ascii="Arial" w:hAnsi="Arial" w:cs="Arial"/>
          <w:color w:val="191919"/>
          <w:sz w:val="26"/>
          <w:szCs w:val="26"/>
        </w:rPr>
        <w:t>:</w:t>
      </w:r>
      <w:r w:rsidRPr="00666709">
        <w:rPr>
          <w:rFonts w:ascii="Helvetica" w:hAnsi="Helvetica" w:cs="Helvetica"/>
          <w:color w:val="191919"/>
          <w:sz w:val="26"/>
          <w:szCs w:val="26"/>
        </w:rPr>
        <w:t> </w:t>
      </w:r>
      <w:r w:rsidRPr="00666709">
        <w:rPr>
          <w:rFonts w:ascii="Arial" w:hAnsi="Arial" w:cs="Arial"/>
          <w:color w:val="191919"/>
          <w:sz w:val="26"/>
          <w:szCs w:val="26"/>
        </w:rPr>
        <w:t>pueden ser muy útiles para estructurar el análisis de las dinámicas o relaciones complejas entre personas, grupos u organizaciones. También se los puede usar para estudiar la importancia relativa de las distintas influencias que pesan sobre una persona o un proceso.</w:t>
      </w:r>
    </w:p>
    <w:p w14:paraId="0725B0AB" w14:textId="77777777" w:rsidR="00666709" w:rsidRPr="00666709" w:rsidRDefault="00666709" w:rsidP="00C50AF5">
      <w:pPr>
        <w:shd w:val="clear" w:color="auto" w:fill="F7F0E9"/>
        <w:jc w:val="both"/>
        <w:rPr>
          <w:rFonts w:ascii="Helvetica" w:hAnsi="Helvetica" w:cs="Helvetica"/>
          <w:color w:val="191919"/>
          <w:sz w:val="26"/>
          <w:szCs w:val="26"/>
        </w:rPr>
      </w:pPr>
    </w:p>
    <w:p w14:paraId="4BF74279" w14:textId="77777777" w:rsidR="00666709" w:rsidRPr="00666709" w:rsidRDefault="00666709" w:rsidP="00C50AF5">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Muestran el tamaño de los elementos de una serie de datos (serie de datos: puntos de datos relacionados que se trazan en un gráfico. Cada serie de datos de un gráfico tiene una trama o color exclusivo y se representa en la leyenda del gráfico. Los gráficos circulares sólo tienen una serie de datos.), en proporción a la suma de los elementos.</w:t>
      </w:r>
    </w:p>
    <w:p w14:paraId="67BDF831" w14:textId="77777777" w:rsidR="00666709" w:rsidRPr="00666709" w:rsidRDefault="00666709" w:rsidP="00666709">
      <w:pPr>
        <w:rPr>
          <w:rFonts w:ascii="Times New Roman" w:hAnsi="Times New Roman" w:cs="Times New Roman"/>
          <w:sz w:val="26"/>
          <w:szCs w:val="26"/>
        </w:rPr>
      </w:pP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los tipos de garficos circulares son:</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Circular</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Circular con subgrafico circular</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Circular seccionado</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Circular seccionado 3D</w:t>
      </w:r>
      <w:r w:rsidRPr="00666709">
        <w:rPr>
          <w:rFonts w:ascii="Helvetica" w:hAnsi="Helvetica" w:cs="Helvetica"/>
          <w:color w:val="191919"/>
          <w:sz w:val="26"/>
          <w:szCs w:val="26"/>
        </w:rPr>
        <w:br/>
      </w:r>
      <w:r w:rsidRPr="00666709">
        <w:rPr>
          <w:rFonts w:ascii="Arial" w:hAnsi="Arial" w:cs="Arial"/>
          <w:color w:val="191919"/>
          <w:sz w:val="26"/>
          <w:szCs w:val="26"/>
          <w:shd w:val="clear" w:color="auto" w:fill="F7F0E9"/>
        </w:rPr>
        <w:t>• Circular con subgrafico de barra</w:t>
      </w:r>
    </w:p>
    <w:p w14:paraId="7DE760A4" w14:textId="77777777" w:rsidR="00666709" w:rsidRPr="00666709" w:rsidRDefault="00666709" w:rsidP="00666709">
      <w:pPr>
        <w:shd w:val="clear" w:color="auto" w:fill="F7F0E9"/>
        <w:spacing w:after="240"/>
        <w:jc w:val="both"/>
        <w:rPr>
          <w:rFonts w:ascii="Helvetica" w:hAnsi="Helvetica" w:cs="Helvetica"/>
          <w:color w:val="191919"/>
          <w:sz w:val="26"/>
          <w:szCs w:val="26"/>
        </w:rPr>
      </w:pPr>
    </w:p>
    <w:p w14:paraId="3073628C" w14:textId="54C1584D" w:rsidR="00666709" w:rsidRPr="00666709" w:rsidRDefault="00666709" w:rsidP="00666709">
      <w:pPr>
        <w:shd w:val="clear" w:color="auto" w:fill="F7F0E9"/>
        <w:spacing w:after="0"/>
        <w:jc w:val="center"/>
        <w:rPr>
          <w:rFonts w:ascii="Helvetica" w:hAnsi="Helvetica" w:cs="Helvetica"/>
          <w:color w:val="191919"/>
          <w:sz w:val="26"/>
          <w:szCs w:val="26"/>
        </w:rPr>
      </w:pPr>
      <w:r w:rsidRPr="00666709">
        <w:rPr>
          <w:rFonts w:ascii="Helvetica" w:hAnsi="Helvetica" w:cs="Helvetica"/>
          <w:b/>
          <w:bCs/>
          <w:noProof/>
          <w:color w:val="BF277E"/>
          <w:sz w:val="26"/>
          <w:szCs w:val="26"/>
        </w:rPr>
        <w:lastRenderedPageBreak/>
        <w:drawing>
          <wp:inline distT="0" distB="0" distL="0" distR="0" wp14:anchorId="367FE3F6" wp14:editId="2AC14D5B">
            <wp:extent cx="3810000" cy="3209925"/>
            <wp:effectExtent l="0" t="0" r="0" b="9525"/>
            <wp:docPr id="12" name="Imagen 12">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810000" cy="3209925"/>
                    </a:xfrm>
                    <a:prstGeom prst="rect">
                      <a:avLst/>
                    </a:prstGeom>
                    <a:noFill/>
                    <a:ln>
                      <a:noFill/>
                    </a:ln>
                  </pic:spPr>
                </pic:pic>
              </a:graphicData>
            </a:graphic>
          </wp:inline>
        </w:drawing>
      </w:r>
    </w:p>
    <w:p w14:paraId="55986F26" w14:textId="1FE20DAE"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br/>
      </w:r>
      <w:r w:rsidRPr="00666709">
        <w:rPr>
          <w:rStyle w:val="Textoennegrita"/>
          <w:rFonts w:ascii="Arial" w:hAnsi="Arial" w:cs="Arial"/>
          <w:color w:val="191919"/>
          <w:sz w:val="26"/>
          <w:szCs w:val="26"/>
        </w:rPr>
        <w:t>Los gráficos de áreas:</w:t>
      </w:r>
      <w:r w:rsidRPr="00666709">
        <w:rPr>
          <w:rFonts w:ascii="Arial" w:hAnsi="Arial" w:cs="Arial"/>
          <w:color w:val="191919"/>
          <w:sz w:val="26"/>
          <w:szCs w:val="26"/>
        </w:rPr>
        <w:t> nos permiten describir una o más variables, generando una representación visual del comportamiento de los datos. Su principal característica radica en el uso de líneas rectas para la interconexión de los puntos representativos de los datos (Recuento, porcentaje o funciones de resumen), rellenado el espacio que se sitúa entre las líneas de datos y la línea base.</w:t>
      </w:r>
    </w:p>
    <w:p w14:paraId="53ECD9EC" w14:textId="77777777" w:rsidR="00666709" w:rsidRPr="00666709" w:rsidRDefault="00666709" w:rsidP="00666709">
      <w:pPr>
        <w:shd w:val="clear" w:color="auto" w:fill="F7F0E9"/>
        <w:jc w:val="both"/>
        <w:rPr>
          <w:rFonts w:ascii="Helvetica" w:hAnsi="Helvetica" w:cs="Helvetica"/>
          <w:color w:val="191919"/>
          <w:sz w:val="26"/>
          <w:szCs w:val="26"/>
        </w:rPr>
      </w:pPr>
    </w:p>
    <w:p w14:paraId="407119C3"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pueden ser empleados en diversas aplicaciones realizando pequeñas modificaciones en su estructura; uno de los usos más comunes de estos gráficos consiste en mostrar la continuidad de una variable de resumen en el tiempo. Dentro de las posibles aplicaciones de los gráficos de áreas encontramos:</w:t>
      </w:r>
    </w:p>
    <w:p w14:paraId="4DF61E50" w14:textId="77777777" w:rsidR="00666709" w:rsidRPr="00666709" w:rsidRDefault="00666709" w:rsidP="00666709">
      <w:pPr>
        <w:shd w:val="clear" w:color="auto" w:fill="F7F0E9"/>
        <w:jc w:val="both"/>
        <w:rPr>
          <w:rFonts w:ascii="Helvetica" w:hAnsi="Helvetica" w:cs="Helvetica"/>
          <w:color w:val="191919"/>
          <w:sz w:val="26"/>
          <w:szCs w:val="26"/>
        </w:rPr>
      </w:pPr>
    </w:p>
    <w:p w14:paraId="75F5C00C"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Descripción de una variable (Categórica o de Escala).</w:t>
      </w:r>
    </w:p>
    <w:p w14:paraId="6B22C8A7"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Resúmenes de múltiples variable (Categóricas o de Escala).</w:t>
      </w:r>
    </w:p>
    <w:p w14:paraId="1BBAADBC"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 </w:t>
      </w:r>
      <w:r w:rsidRPr="00666709">
        <w:rPr>
          <w:rFonts w:ascii="Arial" w:hAnsi="Arial" w:cs="Arial"/>
          <w:color w:val="191919"/>
          <w:sz w:val="26"/>
          <w:szCs w:val="26"/>
        </w:rPr>
        <w:t>Resúmenes de los casos de una o varias variables (Categóricas o de Escala</w:t>
      </w:r>
    </w:p>
    <w:p w14:paraId="63A7BEB1" w14:textId="77777777" w:rsidR="00666709" w:rsidRPr="00666709" w:rsidRDefault="00666709" w:rsidP="00666709">
      <w:pPr>
        <w:shd w:val="clear" w:color="auto" w:fill="F7F0E9"/>
        <w:jc w:val="both"/>
        <w:rPr>
          <w:rFonts w:ascii="Helvetica" w:hAnsi="Helvetica" w:cs="Helvetica"/>
          <w:color w:val="191919"/>
          <w:sz w:val="26"/>
          <w:szCs w:val="26"/>
        </w:rPr>
      </w:pPr>
    </w:p>
    <w:p w14:paraId="5A4E823E" w14:textId="77777777" w:rsidR="00C50AF5" w:rsidRDefault="00666709" w:rsidP="00666709">
      <w:pPr>
        <w:shd w:val="clear" w:color="auto" w:fill="F7F0E9"/>
        <w:jc w:val="both"/>
        <w:rPr>
          <w:rFonts w:ascii="Arial" w:hAnsi="Arial" w:cs="Arial"/>
          <w:color w:val="191919"/>
          <w:sz w:val="26"/>
          <w:szCs w:val="26"/>
        </w:rPr>
      </w:pPr>
      <w:r w:rsidRPr="00666709">
        <w:rPr>
          <w:rFonts w:ascii="Arial" w:hAnsi="Arial" w:cs="Arial"/>
          <w:color w:val="191919"/>
          <w:sz w:val="26"/>
          <w:szCs w:val="26"/>
        </w:rPr>
        <w:t>los graficos de area son:</w:t>
      </w:r>
    </w:p>
    <w:p w14:paraId="1B54B6D5" w14:textId="77777777" w:rsidR="00C50AF5" w:rsidRDefault="00666709" w:rsidP="00666709">
      <w:pPr>
        <w:shd w:val="clear" w:color="auto" w:fill="F7F0E9"/>
        <w:jc w:val="both"/>
        <w:rPr>
          <w:rFonts w:ascii="Arial" w:hAnsi="Arial" w:cs="Arial"/>
          <w:color w:val="191919"/>
          <w:sz w:val="26"/>
          <w:szCs w:val="26"/>
        </w:rPr>
      </w:pPr>
      <w:r w:rsidRPr="00666709">
        <w:rPr>
          <w:rFonts w:ascii="Helvetica" w:hAnsi="Helvetica" w:cs="Helvetica"/>
          <w:color w:val="191919"/>
          <w:sz w:val="26"/>
          <w:szCs w:val="26"/>
        </w:rPr>
        <w:br/>
      </w:r>
      <w:r w:rsidRPr="00666709">
        <w:rPr>
          <w:rFonts w:ascii="Helvetica" w:hAnsi="Helvetica" w:cs="Helvetica"/>
          <w:color w:val="191919"/>
          <w:sz w:val="26"/>
          <w:szCs w:val="26"/>
        </w:rPr>
        <w:br/>
      </w:r>
      <w:r w:rsidRPr="00666709">
        <w:rPr>
          <w:rFonts w:ascii="Helvetica" w:hAnsi="Helvetica" w:cs="Helvetica"/>
          <w:color w:val="191919"/>
          <w:sz w:val="26"/>
          <w:szCs w:val="26"/>
        </w:rPr>
        <w:lastRenderedPageBreak/>
        <w:t>• </w:t>
      </w:r>
      <w:r w:rsidRPr="00666709">
        <w:rPr>
          <w:rFonts w:ascii="Arial" w:hAnsi="Arial" w:cs="Arial"/>
          <w:color w:val="191919"/>
          <w:sz w:val="26"/>
          <w:szCs w:val="26"/>
        </w:rPr>
        <w:t>Area</w:t>
      </w:r>
      <w:r w:rsidRPr="00666709">
        <w:rPr>
          <w:rFonts w:ascii="Helvetica" w:hAnsi="Helvetica" w:cs="Helvetica"/>
          <w:color w:val="191919"/>
          <w:sz w:val="26"/>
          <w:szCs w:val="26"/>
        </w:rPr>
        <w:br/>
      </w:r>
      <w:r w:rsidRPr="00666709">
        <w:rPr>
          <w:rFonts w:ascii="Arial" w:hAnsi="Arial" w:cs="Arial"/>
          <w:color w:val="191919"/>
          <w:sz w:val="26"/>
          <w:szCs w:val="26"/>
        </w:rPr>
        <w:t>• Area apilada</w:t>
      </w:r>
    </w:p>
    <w:p w14:paraId="672787A8" w14:textId="7D7F03AD" w:rsidR="00C50AF5" w:rsidRDefault="00666709" w:rsidP="00666709">
      <w:pPr>
        <w:shd w:val="clear" w:color="auto" w:fill="F7F0E9"/>
        <w:jc w:val="both"/>
        <w:rPr>
          <w:rFonts w:ascii="Arial" w:hAnsi="Arial" w:cs="Arial"/>
          <w:color w:val="191919"/>
          <w:sz w:val="26"/>
          <w:szCs w:val="26"/>
        </w:rPr>
      </w:pPr>
      <w:r w:rsidRPr="00666709">
        <w:rPr>
          <w:rFonts w:ascii="Arial" w:hAnsi="Arial" w:cs="Arial"/>
          <w:color w:val="191919"/>
          <w:sz w:val="26"/>
          <w:szCs w:val="26"/>
        </w:rPr>
        <w:t>• Area 100% apilada</w:t>
      </w:r>
    </w:p>
    <w:p w14:paraId="0342E1EE" w14:textId="0CBD0B8C" w:rsidR="00C50AF5" w:rsidRDefault="00666709" w:rsidP="00666709">
      <w:pPr>
        <w:shd w:val="clear" w:color="auto" w:fill="F7F0E9"/>
        <w:jc w:val="both"/>
        <w:rPr>
          <w:rFonts w:ascii="Arial" w:hAnsi="Arial" w:cs="Arial"/>
          <w:color w:val="191919"/>
          <w:sz w:val="26"/>
          <w:szCs w:val="26"/>
        </w:rPr>
      </w:pPr>
      <w:r w:rsidRPr="00666709">
        <w:rPr>
          <w:rFonts w:ascii="Arial" w:hAnsi="Arial" w:cs="Arial"/>
          <w:color w:val="191919"/>
          <w:sz w:val="26"/>
          <w:szCs w:val="26"/>
        </w:rPr>
        <w:t>• Area 3D</w:t>
      </w:r>
    </w:p>
    <w:p w14:paraId="759558DD" w14:textId="4B70AB89" w:rsidR="00C50AF5" w:rsidRDefault="00666709" w:rsidP="00666709">
      <w:pPr>
        <w:shd w:val="clear" w:color="auto" w:fill="F7F0E9"/>
        <w:jc w:val="both"/>
        <w:rPr>
          <w:rFonts w:ascii="Arial" w:hAnsi="Arial" w:cs="Arial"/>
          <w:color w:val="191919"/>
          <w:sz w:val="26"/>
          <w:szCs w:val="26"/>
        </w:rPr>
      </w:pPr>
      <w:r w:rsidRPr="00666709">
        <w:rPr>
          <w:rFonts w:ascii="Arial" w:hAnsi="Arial" w:cs="Arial"/>
          <w:color w:val="191919"/>
          <w:sz w:val="26"/>
          <w:szCs w:val="26"/>
        </w:rPr>
        <w:t>• Area 3D apilada</w:t>
      </w:r>
    </w:p>
    <w:p w14:paraId="354B6B63" w14:textId="3C719105"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Area 3D 100% apilada</w:t>
      </w:r>
    </w:p>
    <w:p w14:paraId="29637BB3" w14:textId="77777777" w:rsidR="00666709" w:rsidRPr="00666709" w:rsidRDefault="00666709" w:rsidP="00666709">
      <w:pPr>
        <w:shd w:val="clear" w:color="auto" w:fill="F7F0E9"/>
        <w:spacing w:after="240"/>
        <w:jc w:val="both"/>
        <w:rPr>
          <w:rFonts w:ascii="Helvetica" w:hAnsi="Helvetica" w:cs="Helvetica"/>
          <w:color w:val="191919"/>
          <w:sz w:val="26"/>
          <w:szCs w:val="26"/>
        </w:rPr>
      </w:pPr>
    </w:p>
    <w:p w14:paraId="688D477C" w14:textId="7AD398EB" w:rsidR="00666709" w:rsidRPr="00666709" w:rsidRDefault="00666709" w:rsidP="00666709">
      <w:pPr>
        <w:shd w:val="clear" w:color="auto" w:fill="F7F0E9"/>
        <w:spacing w:after="0"/>
        <w:jc w:val="center"/>
        <w:rPr>
          <w:rFonts w:ascii="Helvetica" w:hAnsi="Helvetica" w:cs="Helvetica"/>
          <w:color w:val="191919"/>
          <w:sz w:val="26"/>
          <w:szCs w:val="26"/>
        </w:rPr>
      </w:pPr>
      <w:r w:rsidRPr="00666709">
        <w:rPr>
          <w:rFonts w:ascii="Helvetica" w:hAnsi="Helvetica" w:cs="Helvetica"/>
          <w:b/>
          <w:bCs/>
          <w:noProof/>
          <w:color w:val="BF277E"/>
          <w:sz w:val="26"/>
          <w:szCs w:val="26"/>
        </w:rPr>
        <w:drawing>
          <wp:inline distT="0" distB="0" distL="0" distR="0" wp14:anchorId="63592E0E" wp14:editId="213B4BB1">
            <wp:extent cx="3810000" cy="2971800"/>
            <wp:effectExtent l="0" t="0" r="0" b="0"/>
            <wp:docPr id="11" name="Imagen 11">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810000" cy="2971800"/>
                    </a:xfrm>
                    <a:prstGeom prst="rect">
                      <a:avLst/>
                    </a:prstGeom>
                    <a:noFill/>
                    <a:ln>
                      <a:noFill/>
                    </a:ln>
                  </pic:spPr>
                </pic:pic>
              </a:graphicData>
            </a:graphic>
          </wp:inline>
        </w:drawing>
      </w:r>
    </w:p>
    <w:p w14:paraId="0EFC4880" w14:textId="0617915A"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br/>
      </w:r>
      <w:r w:rsidRPr="00666709">
        <w:rPr>
          <w:rFonts w:ascii="Arial" w:hAnsi="Arial" w:cs="Arial"/>
          <w:color w:val="191919"/>
          <w:sz w:val="26"/>
          <w:szCs w:val="26"/>
        </w:rPr>
        <w:t>•  </w:t>
      </w:r>
      <w:r w:rsidRPr="00666709">
        <w:rPr>
          <w:rStyle w:val="Textoennegrita"/>
          <w:rFonts w:ascii="Arial" w:hAnsi="Arial" w:cs="Arial"/>
          <w:color w:val="191919"/>
          <w:sz w:val="26"/>
          <w:szCs w:val="26"/>
        </w:rPr>
        <w:t>gráficos de dispersión:</w:t>
      </w:r>
      <w:r w:rsidRPr="00666709">
        <w:rPr>
          <w:rFonts w:ascii="Arial" w:hAnsi="Arial" w:cs="Arial"/>
          <w:color w:val="191919"/>
          <w:sz w:val="26"/>
          <w:szCs w:val="26"/>
        </w:rPr>
        <w:t> muestran la relación entre los valores numéricos de varias series de datos o trazan dos grupos de números como una serie de coordenadas XY.</w:t>
      </w:r>
    </w:p>
    <w:p w14:paraId="7F7611EA" w14:textId="77777777" w:rsidR="00666709" w:rsidRPr="00666709" w:rsidRDefault="00666709" w:rsidP="00666709">
      <w:pPr>
        <w:shd w:val="clear" w:color="auto" w:fill="F7F0E9"/>
        <w:jc w:val="both"/>
        <w:rPr>
          <w:rFonts w:ascii="Helvetica" w:hAnsi="Helvetica" w:cs="Helvetica"/>
          <w:color w:val="191919"/>
          <w:sz w:val="26"/>
          <w:szCs w:val="26"/>
        </w:rPr>
      </w:pPr>
    </w:p>
    <w:p w14:paraId="6F9A3FC8"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Un gráfico de dispersión tiene dos ejes de valores y muestra un conjunto de datos numéricos en el eje horizontal (eje X) y otro en el eje vertical (eje Y). Combina estos valores en puntos de datos únicos y los muestra en intervalos irregulares o agrupaciones. Los gráficos de dispersión se utilizan por lo general para mostrar y comparar valores numéricos, por ejemplo datos científicos, estadísticos y de ingeniería.</w:t>
      </w:r>
    </w:p>
    <w:p w14:paraId="0B8DCC94" w14:textId="77777777" w:rsidR="00666709" w:rsidRPr="00666709" w:rsidRDefault="00666709" w:rsidP="00666709">
      <w:pPr>
        <w:shd w:val="clear" w:color="auto" w:fill="F7F0E9"/>
        <w:jc w:val="both"/>
        <w:rPr>
          <w:rFonts w:ascii="Helvetica" w:hAnsi="Helvetica" w:cs="Helvetica"/>
          <w:color w:val="191919"/>
          <w:sz w:val="26"/>
          <w:szCs w:val="26"/>
        </w:rPr>
      </w:pPr>
    </w:p>
    <w:p w14:paraId="59EDF30D"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se puede utilizar un  gráfico de dispersión cuando:</w:t>
      </w:r>
    </w:p>
    <w:p w14:paraId="189216C9" w14:textId="77777777" w:rsidR="00666709" w:rsidRPr="00666709" w:rsidRDefault="00666709" w:rsidP="00666709">
      <w:pPr>
        <w:shd w:val="clear" w:color="auto" w:fill="F7F0E9"/>
        <w:jc w:val="both"/>
        <w:rPr>
          <w:rFonts w:ascii="Helvetica" w:hAnsi="Helvetica" w:cs="Helvetica"/>
          <w:color w:val="191919"/>
          <w:sz w:val="26"/>
          <w:szCs w:val="26"/>
        </w:rPr>
      </w:pPr>
    </w:p>
    <w:p w14:paraId="3780E76D"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lastRenderedPageBreak/>
        <w:t>- Desea cambiar la escala del eje horizontal.</w:t>
      </w:r>
    </w:p>
    <w:p w14:paraId="5DD19621"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Desea convertir dicho eje en una escala logarítmica.</w:t>
      </w:r>
    </w:p>
    <w:p w14:paraId="3663FA37" w14:textId="77777777" w:rsidR="00C50AF5" w:rsidRDefault="00666709" w:rsidP="00666709">
      <w:pPr>
        <w:shd w:val="clear" w:color="auto" w:fill="F7F0E9"/>
        <w:jc w:val="both"/>
        <w:rPr>
          <w:rFonts w:ascii="Arial" w:hAnsi="Arial" w:cs="Arial"/>
          <w:color w:val="191919"/>
          <w:sz w:val="26"/>
          <w:szCs w:val="26"/>
        </w:rPr>
      </w:pPr>
      <w:r w:rsidRPr="00666709">
        <w:rPr>
          <w:rFonts w:ascii="Arial" w:hAnsi="Arial" w:cs="Arial"/>
          <w:color w:val="191919"/>
          <w:sz w:val="26"/>
          <w:szCs w:val="26"/>
        </w:rPr>
        <w:t>- Los espacios entre los valores del eje horizontal no son uniformes</w:t>
      </w:r>
      <w:r w:rsidRPr="00666709">
        <w:rPr>
          <w:rFonts w:ascii="Helvetica" w:hAnsi="Helvetica" w:cs="Helvetica"/>
          <w:color w:val="191919"/>
          <w:sz w:val="26"/>
          <w:szCs w:val="26"/>
        </w:rPr>
        <w:br/>
      </w:r>
      <w:r w:rsidRPr="00666709">
        <w:rPr>
          <w:rFonts w:ascii="Helvetica" w:hAnsi="Helvetica" w:cs="Helvetica"/>
          <w:color w:val="191919"/>
          <w:sz w:val="26"/>
          <w:szCs w:val="26"/>
        </w:rPr>
        <w:br/>
      </w:r>
      <w:r w:rsidRPr="00666709">
        <w:rPr>
          <w:rFonts w:ascii="Arial" w:hAnsi="Arial" w:cs="Arial"/>
          <w:color w:val="191919"/>
          <w:sz w:val="26"/>
          <w:szCs w:val="26"/>
        </w:rPr>
        <w:t>los tipos de graficos de dispersion son:</w:t>
      </w:r>
    </w:p>
    <w:p w14:paraId="6AA3945C" w14:textId="77777777" w:rsidR="00C50AF5" w:rsidRDefault="00666709" w:rsidP="00666709">
      <w:pPr>
        <w:shd w:val="clear" w:color="auto" w:fill="F7F0E9"/>
        <w:jc w:val="both"/>
        <w:rPr>
          <w:rFonts w:ascii="Arial" w:hAnsi="Arial" w:cs="Arial"/>
          <w:color w:val="191919"/>
          <w:sz w:val="26"/>
          <w:szCs w:val="26"/>
        </w:rPr>
      </w:pPr>
      <w:r w:rsidRPr="00666709">
        <w:rPr>
          <w:rFonts w:ascii="Helvetica" w:hAnsi="Helvetica" w:cs="Helvetica"/>
          <w:color w:val="191919"/>
          <w:sz w:val="26"/>
          <w:szCs w:val="26"/>
        </w:rPr>
        <w:br/>
        <w:t>• </w:t>
      </w:r>
      <w:r w:rsidRPr="00666709">
        <w:rPr>
          <w:rFonts w:ascii="Arial" w:hAnsi="Arial" w:cs="Arial"/>
          <w:color w:val="191919"/>
          <w:sz w:val="26"/>
          <w:szCs w:val="26"/>
        </w:rPr>
        <w:t>Dispersion solo con marcadores</w:t>
      </w:r>
    </w:p>
    <w:p w14:paraId="53613EBC" w14:textId="64F96903" w:rsidR="00C50AF5" w:rsidRDefault="00666709" w:rsidP="00666709">
      <w:pPr>
        <w:shd w:val="clear" w:color="auto" w:fill="F7F0E9"/>
        <w:jc w:val="both"/>
        <w:rPr>
          <w:rFonts w:ascii="Arial" w:hAnsi="Arial" w:cs="Arial"/>
          <w:color w:val="191919"/>
          <w:sz w:val="26"/>
          <w:szCs w:val="26"/>
        </w:rPr>
      </w:pPr>
      <w:r w:rsidRPr="00666709">
        <w:rPr>
          <w:rFonts w:ascii="Arial" w:hAnsi="Arial" w:cs="Arial"/>
          <w:color w:val="191919"/>
          <w:sz w:val="26"/>
          <w:szCs w:val="26"/>
        </w:rPr>
        <w:t>• Dispersion con linea suavizadas y marcadores</w:t>
      </w:r>
    </w:p>
    <w:p w14:paraId="14A3A4E4" w14:textId="4F3E7C0B" w:rsidR="00C50AF5" w:rsidRDefault="00666709" w:rsidP="00666709">
      <w:pPr>
        <w:shd w:val="clear" w:color="auto" w:fill="F7F0E9"/>
        <w:jc w:val="both"/>
        <w:rPr>
          <w:rFonts w:ascii="Arial" w:hAnsi="Arial" w:cs="Arial"/>
          <w:color w:val="191919"/>
          <w:sz w:val="26"/>
          <w:szCs w:val="26"/>
        </w:rPr>
      </w:pPr>
      <w:r w:rsidRPr="00666709">
        <w:rPr>
          <w:rFonts w:ascii="Arial" w:hAnsi="Arial" w:cs="Arial"/>
          <w:color w:val="191919"/>
          <w:sz w:val="26"/>
          <w:szCs w:val="26"/>
        </w:rPr>
        <w:t>• Dispersion con linea suavisadas</w:t>
      </w:r>
    </w:p>
    <w:p w14:paraId="77CFB09E" w14:textId="77777777" w:rsidR="00C50AF5" w:rsidRDefault="00666709" w:rsidP="00666709">
      <w:pPr>
        <w:shd w:val="clear" w:color="auto" w:fill="F7F0E9"/>
        <w:jc w:val="both"/>
        <w:rPr>
          <w:rFonts w:ascii="Arial" w:hAnsi="Arial" w:cs="Arial"/>
          <w:color w:val="191919"/>
          <w:sz w:val="26"/>
          <w:szCs w:val="26"/>
        </w:rPr>
      </w:pPr>
      <w:r w:rsidRPr="00666709">
        <w:rPr>
          <w:rFonts w:ascii="Arial" w:hAnsi="Arial" w:cs="Arial"/>
          <w:color w:val="191919"/>
          <w:sz w:val="26"/>
          <w:szCs w:val="26"/>
        </w:rPr>
        <w:t>• Dispersion con lineas recta y marcadores</w:t>
      </w:r>
    </w:p>
    <w:p w14:paraId="68030E4B" w14:textId="75B7A6E4"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Dispersion con linea recta</w:t>
      </w:r>
    </w:p>
    <w:p w14:paraId="3B11C283" w14:textId="77777777" w:rsidR="00C50AF5" w:rsidRDefault="00C50AF5" w:rsidP="00666709">
      <w:pPr>
        <w:shd w:val="clear" w:color="auto" w:fill="F7F0E9"/>
        <w:jc w:val="center"/>
        <w:rPr>
          <w:rFonts w:ascii="Helvetica" w:hAnsi="Helvetica" w:cs="Helvetica"/>
          <w:color w:val="191919"/>
          <w:sz w:val="26"/>
          <w:szCs w:val="26"/>
        </w:rPr>
      </w:pPr>
    </w:p>
    <w:p w14:paraId="022ABA6F" w14:textId="545E272D" w:rsidR="00666709" w:rsidRPr="00666709" w:rsidRDefault="00666709" w:rsidP="00666709">
      <w:pPr>
        <w:shd w:val="clear" w:color="auto" w:fill="F7F0E9"/>
        <w:jc w:val="center"/>
        <w:rPr>
          <w:rFonts w:ascii="Helvetica" w:hAnsi="Helvetica" w:cs="Helvetica"/>
          <w:color w:val="191919"/>
          <w:sz w:val="26"/>
          <w:szCs w:val="26"/>
        </w:rPr>
      </w:pPr>
      <w:r w:rsidRPr="00666709">
        <w:rPr>
          <w:rFonts w:ascii="Helvetica" w:hAnsi="Helvetica" w:cs="Helvetica"/>
          <w:b/>
          <w:bCs/>
          <w:noProof/>
          <w:color w:val="BF277E"/>
          <w:sz w:val="26"/>
          <w:szCs w:val="26"/>
        </w:rPr>
        <w:drawing>
          <wp:inline distT="0" distB="0" distL="0" distR="0" wp14:anchorId="6F48B92F" wp14:editId="47B128A1">
            <wp:extent cx="3810000" cy="2828925"/>
            <wp:effectExtent l="0" t="0" r="0" b="9525"/>
            <wp:docPr id="10" name="Imagen 10">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a:hlinkClick r:id="rId18"/>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810000" cy="2828925"/>
                    </a:xfrm>
                    <a:prstGeom prst="rect">
                      <a:avLst/>
                    </a:prstGeom>
                    <a:noFill/>
                    <a:ln>
                      <a:noFill/>
                    </a:ln>
                  </pic:spPr>
                </pic:pic>
              </a:graphicData>
            </a:graphic>
          </wp:inline>
        </w:drawing>
      </w:r>
    </w:p>
    <w:p w14:paraId="2595F2C2" w14:textId="77777777" w:rsidR="00C50AF5" w:rsidRDefault="00666709" w:rsidP="00666709">
      <w:pPr>
        <w:shd w:val="clear" w:color="auto" w:fill="F7F0E9"/>
        <w:jc w:val="both"/>
        <w:rPr>
          <w:rFonts w:ascii="Arial" w:hAnsi="Arial" w:cs="Arial"/>
          <w:color w:val="191919"/>
          <w:sz w:val="26"/>
          <w:szCs w:val="26"/>
        </w:rPr>
      </w:pPr>
      <w:r w:rsidRPr="00666709">
        <w:rPr>
          <w:rFonts w:ascii="Helvetica" w:hAnsi="Helvetica" w:cs="Helvetica"/>
          <w:color w:val="191919"/>
          <w:sz w:val="26"/>
          <w:szCs w:val="26"/>
        </w:rPr>
        <w:br/>
        <w:t>• </w:t>
      </w:r>
      <w:r w:rsidRPr="00666709">
        <w:rPr>
          <w:rStyle w:val="Textoennegrita"/>
          <w:rFonts w:ascii="Arial" w:hAnsi="Arial" w:cs="Arial"/>
          <w:color w:val="191919"/>
          <w:sz w:val="26"/>
          <w:szCs w:val="26"/>
        </w:rPr>
        <w:t>graficos de anillo:</w:t>
      </w:r>
      <w:r w:rsidRPr="00666709">
        <w:rPr>
          <w:rFonts w:ascii="Arial" w:hAnsi="Arial" w:cs="Arial"/>
          <w:color w:val="191919"/>
          <w:sz w:val="26"/>
          <w:szCs w:val="26"/>
        </w:rPr>
        <w:t> pueden representar datos organizados únicamente en columnas o en filas de una hoja de cálculo. Al igual que un gráfico circular, un gráfico de anillos muestra la relación de las partes con un todo pero puede contener más de una serie de datos (serie de datos: puntos de datos relacionados que se trazan en un gráfico. Cada serie de datos de un gráfico tiene una trama o color exclusivo y se representa en la leyenda del gráfico. Puede trazar una o más series de datos en un gráfico. Los gráficos circulares sólo tienen una serie de datos.)</w:t>
      </w:r>
      <w:r w:rsidRPr="00666709">
        <w:rPr>
          <w:rFonts w:ascii="Helvetica" w:hAnsi="Helvetica" w:cs="Helvetica"/>
          <w:color w:val="191919"/>
          <w:sz w:val="26"/>
          <w:szCs w:val="26"/>
        </w:rPr>
        <w:br/>
      </w:r>
      <w:r w:rsidRPr="00666709">
        <w:rPr>
          <w:rFonts w:ascii="Helvetica" w:hAnsi="Helvetica" w:cs="Helvetica"/>
          <w:color w:val="191919"/>
          <w:sz w:val="26"/>
          <w:szCs w:val="26"/>
        </w:rPr>
        <w:lastRenderedPageBreak/>
        <w:br/>
      </w:r>
      <w:r w:rsidRPr="00666709">
        <w:rPr>
          <w:rFonts w:ascii="Arial" w:hAnsi="Arial" w:cs="Arial"/>
          <w:color w:val="191919"/>
          <w:sz w:val="26"/>
          <w:szCs w:val="26"/>
        </w:rPr>
        <w:t>los tipos de anillos son:</w:t>
      </w:r>
    </w:p>
    <w:p w14:paraId="3C3EF43D" w14:textId="048EB44D"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br/>
        <w:t>• </w:t>
      </w:r>
      <w:r w:rsidRPr="00666709">
        <w:rPr>
          <w:rFonts w:ascii="Arial" w:hAnsi="Arial" w:cs="Arial"/>
          <w:color w:val="191919"/>
          <w:sz w:val="26"/>
          <w:szCs w:val="26"/>
        </w:rPr>
        <w:t>Anillo</w:t>
      </w:r>
      <w:r w:rsidRPr="00666709">
        <w:rPr>
          <w:rFonts w:ascii="Helvetica" w:hAnsi="Helvetica" w:cs="Helvetica"/>
          <w:color w:val="191919"/>
          <w:sz w:val="26"/>
          <w:szCs w:val="26"/>
        </w:rPr>
        <w:br/>
      </w:r>
      <w:r w:rsidRPr="00666709">
        <w:rPr>
          <w:rFonts w:ascii="Arial" w:hAnsi="Arial" w:cs="Arial"/>
          <w:color w:val="191919"/>
          <w:sz w:val="26"/>
          <w:szCs w:val="26"/>
        </w:rPr>
        <w:t>• Anillo seccionado</w:t>
      </w:r>
    </w:p>
    <w:p w14:paraId="7965648F" w14:textId="77777777" w:rsidR="00666709" w:rsidRPr="00666709" w:rsidRDefault="00666709" w:rsidP="00666709">
      <w:pPr>
        <w:shd w:val="clear" w:color="auto" w:fill="F7F0E9"/>
        <w:jc w:val="both"/>
        <w:rPr>
          <w:rFonts w:ascii="Helvetica" w:hAnsi="Helvetica" w:cs="Helvetica"/>
          <w:color w:val="191919"/>
          <w:sz w:val="26"/>
          <w:szCs w:val="26"/>
        </w:rPr>
      </w:pPr>
    </w:p>
    <w:p w14:paraId="41CFABC0" w14:textId="287EF3F8" w:rsidR="00666709" w:rsidRPr="00666709" w:rsidRDefault="00666709" w:rsidP="00666709">
      <w:pPr>
        <w:shd w:val="clear" w:color="auto" w:fill="F7F0E9"/>
        <w:jc w:val="center"/>
        <w:rPr>
          <w:rFonts w:ascii="Helvetica" w:hAnsi="Helvetica" w:cs="Helvetica"/>
          <w:color w:val="191919"/>
          <w:sz w:val="26"/>
          <w:szCs w:val="26"/>
        </w:rPr>
      </w:pPr>
      <w:r w:rsidRPr="00666709">
        <w:rPr>
          <w:rFonts w:ascii="Helvetica" w:hAnsi="Helvetica" w:cs="Helvetica"/>
          <w:b/>
          <w:bCs/>
          <w:noProof/>
          <w:color w:val="BF277E"/>
          <w:sz w:val="26"/>
          <w:szCs w:val="26"/>
        </w:rPr>
        <w:drawing>
          <wp:inline distT="0" distB="0" distL="0" distR="0" wp14:anchorId="53F521B4" wp14:editId="0E5D331F">
            <wp:extent cx="3810000" cy="3114675"/>
            <wp:effectExtent l="0" t="0" r="0" b="9525"/>
            <wp:docPr id="9" name="Imagen 9">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810000" cy="3114675"/>
                    </a:xfrm>
                    <a:prstGeom prst="rect">
                      <a:avLst/>
                    </a:prstGeom>
                    <a:noFill/>
                    <a:ln>
                      <a:noFill/>
                    </a:ln>
                  </pic:spPr>
                </pic:pic>
              </a:graphicData>
            </a:graphic>
          </wp:inline>
        </w:drawing>
      </w:r>
    </w:p>
    <w:p w14:paraId="3493F635" w14:textId="2A4B6A6F" w:rsidR="00666709" w:rsidRPr="00666709" w:rsidRDefault="00666709" w:rsidP="00C50AF5">
      <w:pPr>
        <w:shd w:val="clear" w:color="auto" w:fill="F7F0E9"/>
        <w:spacing w:after="240"/>
        <w:jc w:val="both"/>
        <w:rPr>
          <w:rFonts w:ascii="Helvetica" w:hAnsi="Helvetica" w:cs="Helvetica"/>
          <w:color w:val="191919"/>
          <w:sz w:val="26"/>
          <w:szCs w:val="26"/>
        </w:rPr>
      </w:pPr>
      <w:r w:rsidRPr="00666709">
        <w:rPr>
          <w:rFonts w:ascii="Helvetica" w:hAnsi="Helvetica" w:cs="Helvetica"/>
          <w:color w:val="191919"/>
          <w:sz w:val="26"/>
          <w:szCs w:val="26"/>
        </w:rPr>
        <w:br/>
        <w:t>• </w:t>
      </w:r>
      <w:r w:rsidR="00C50AF5" w:rsidRPr="00666709">
        <w:rPr>
          <w:rStyle w:val="Textoennegrita"/>
          <w:rFonts w:ascii="Helvetica" w:hAnsi="Helvetica" w:cs="Helvetica"/>
          <w:color w:val="191919"/>
          <w:sz w:val="26"/>
          <w:szCs w:val="26"/>
        </w:rPr>
        <w:t>G</w:t>
      </w:r>
      <w:r w:rsidR="00C50AF5" w:rsidRPr="00666709">
        <w:rPr>
          <w:rStyle w:val="Textoennegrita"/>
          <w:rFonts w:ascii="Arial" w:hAnsi="Arial" w:cs="Arial"/>
          <w:color w:val="191919"/>
          <w:sz w:val="26"/>
          <w:szCs w:val="26"/>
        </w:rPr>
        <w:t>ráficos</w:t>
      </w:r>
      <w:r w:rsidRPr="00666709">
        <w:rPr>
          <w:rStyle w:val="Textoennegrita"/>
          <w:rFonts w:ascii="Arial" w:hAnsi="Arial" w:cs="Arial"/>
          <w:color w:val="191919"/>
          <w:sz w:val="26"/>
          <w:szCs w:val="26"/>
        </w:rPr>
        <w:t xml:space="preserve"> de burbujas</w:t>
      </w:r>
      <w:r w:rsidRPr="00666709">
        <w:rPr>
          <w:rFonts w:ascii="Helvetica" w:hAnsi="Helvetica" w:cs="Helvetica"/>
          <w:color w:val="191919"/>
          <w:sz w:val="26"/>
          <w:szCs w:val="26"/>
        </w:rPr>
        <w:t>:</w:t>
      </w:r>
      <w:r w:rsidRPr="00666709">
        <w:rPr>
          <w:rFonts w:ascii="Arial" w:hAnsi="Arial" w:cs="Arial"/>
          <w:color w:val="191919"/>
          <w:sz w:val="26"/>
          <w:szCs w:val="26"/>
        </w:rPr>
        <w:t> en un gráfico de burbujas, se pueden trazar los datos que se organizan en columnas en una hoja de cálculo de manera que los valores x se muestran en la primera columna y los valores y correspondientes y los valores de tamaño de burbuja se muestran en columnas adyacentes.</w:t>
      </w:r>
    </w:p>
    <w:p w14:paraId="2B593216" w14:textId="77777777" w:rsidR="00666709" w:rsidRPr="00666709" w:rsidRDefault="00666709" w:rsidP="00666709">
      <w:pPr>
        <w:shd w:val="clear" w:color="auto" w:fill="F7F0E9"/>
        <w:jc w:val="both"/>
        <w:rPr>
          <w:rFonts w:ascii="Helvetica" w:hAnsi="Helvetica" w:cs="Helvetica"/>
          <w:color w:val="191919"/>
          <w:sz w:val="26"/>
          <w:szCs w:val="26"/>
        </w:rPr>
      </w:pPr>
    </w:p>
    <w:p w14:paraId="17E33FE0" w14:textId="77777777" w:rsidR="00666709" w:rsidRPr="00666709" w:rsidRDefault="00666709" w:rsidP="00666709">
      <w:pPr>
        <w:shd w:val="clear" w:color="auto" w:fill="F7F0E9"/>
        <w:jc w:val="both"/>
        <w:rPr>
          <w:rFonts w:ascii="Helvetica" w:hAnsi="Helvetica" w:cs="Helvetica"/>
          <w:color w:val="191919"/>
          <w:sz w:val="26"/>
          <w:szCs w:val="26"/>
        </w:rPr>
      </w:pPr>
    </w:p>
    <w:p w14:paraId="04162B9A" w14:textId="50A10622" w:rsidR="00666709" w:rsidRPr="00666709" w:rsidRDefault="00666709" w:rsidP="00666709">
      <w:pPr>
        <w:shd w:val="clear" w:color="auto" w:fill="F7F0E9"/>
        <w:jc w:val="center"/>
        <w:rPr>
          <w:rFonts w:ascii="Helvetica" w:hAnsi="Helvetica" w:cs="Helvetica"/>
          <w:color w:val="191919"/>
          <w:sz w:val="26"/>
          <w:szCs w:val="26"/>
        </w:rPr>
      </w:pPr>
      <w:r w:rsidRPr="00666709">
        <w:rPr>
          <w:rFonts w:ascii="Helvetica" w:hAnsi="Helvetica" w:cs="Helvetica"/>
          <w:b/>
          <w:bCs/>
          <w:noProof/>
          <w:color w:val="BF277E"/>
          <w:sz w:val="26"/>
          <w:szCs w:val="26"/>
        </w:rPr>
        <w:lastRenderedPageBreak/>
        <w:drawing>
          <wp:inline distT="0" distB="0" distL="0" distR="0" wp14:anchorId="7E1AEA4D" wp14:editId="18BAC840">
            <wp:extent cx="3810000" cy="3248025"/>
            <wp:effectExtent l="0" t="0" r="0" b="9525"/>
            <wp:docPr id="8" name="Imagen 8">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a:hlinkClick r:id="rId22"/>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810000" cy="3248025"/>
                    </a:xfrm>
                    <a:prstGeom prst="rect">
                      <a:avLst/>
                    </a:prstGeom>
                    <a:noFill/>
                    <a:ln>
                      <a:noFill/>
                    </a:ln>
                  </pic:spPr>
                </pic:pic>
              </a:graphicData>
            </a:graphic>
          </wp:inline>
        </w:drawing>
      </w:r>
    </w:p>
    <w:p w14:paraId="61936166" w14:textId="32D8B2F7"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br/>
      </w:r>
      <w:r w:rsidRPr="00666709">
        <w:rPr>
          <w:rFonts w:ascii="Arial" w:hAnsi="Arial" w:cs="Arial"/>
          <w:color w:val="191919"/>
          <w:sz w:val="26"/>
          <w:szCs w:val="26"/>
        </w:rPr>
        <w:t>los tipos de graficos de burbujas son:</w:t>
      </w:r>
    </w:p>
    <w:p w14:paraId="6E0C7792" w14:textId="77777777" w:rsidR="00666709" w:rsidRPr="00666709" w:rsidRDefault="00666709" w:rsidP="00666709">
      <w:pPr>
        <w:shd w:val="clear" w:color="auto" w:fill="F7F0E9"/>
        <w:jc w:val="both"/>
        <w:rPr>
          <w:rFonts w:ascii="Helvetica" w:hAnsi="Helvetica" w:cs="Helvetica"/>
          <w:color w:val="191919"/>
          <w:sz w:val="26"/>
          <w:szCs w:val="26"/>
        </w:rPr>
      </w:pPr>
    </w:p>
    <w:p w14:paraId="6F53FCFE"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Burbujas y burbujas con efecto 3D Ambos tipos de gráficos de burbujas comparan conjuntos de tres valores en lugar de dos. El tercer valor determina el tamaño del marcador de burbuja. Puede elegir mostrar las burbujas en formato 2D o con un efecto 3D.</w:t>
      </w:r>
    </w:p>
    <w:p w14:paraId="041D9E47" w14:textId="77777777" w:rsidR="00666709" w:rsidRPr="00666709" w:rsidRDefault="00666709" w:rsidP="00666709">
      <w:pPr>
        <w:shd w:val="clear" w:color="auto" w:fill="F7F0E9"/>
        <w:jc w:val="both"/>
        <w:rPr>
          <w:rFonts w:ascii="Helvetica" w:hAnsi="Helvetica" w:cs="Helvetica"/>
          <w:color w:val="191919"/>
          <w:sz w:val="26"/>
          <w:szCs w:val="26"/>
        </w:rPr>
      </w:pPr>
    </w:p>
    <w:p w14:paraId="16B8D371" w14:textId="673764E6" w:rsidR="00344347" w:rsidRDefault="00666709" w:rsidP="00666709">
      <w:pPr>
        <w:shd w:val="clear" w:color="auto" w:fill="F7F0E9"/>
        <w:spacing w:after="240"/>
        <w:jc w:val="both"/>
        <w:rPr>
          <w:rFonts w:ascii="Arial" w:hAnsi="Arial" w:cs="Arial"/>
          <w:color w:val="191919"/>
          <w:sz w:val="26"/>
          <w:szCs w:val="26"/>
        </w:rPr>
      </w:pPr>
      <w:r w:rsidRPr="00666709">
        <w:rPr>
          <w:rFonts w:ascii="Helvetica" w:hAnsi="Helvetica" w:cs="Helvetica"/>
          <w:color w:val="191919"/>
          <w:sz w:val="26"/>
          <w:szCs w:val="26"/>
        </w:rPr>
        <w:t>• </w:t>
      </w:r>
      <w:r w:rsidRPr="00666709">
        <w:rPr>
          <w:rStyle w:val="Textoennegrita"/>
          <w:rFonts w:ascii="Arial" w:hAnsi="Arial" w:cs="Arial"/>
          <w:color w:val="191919"/>
          <w:sz w:val="26"/>
          <w:szCs w:val="26"/>
        </w:rPr>
        <w:t>Graficos radiales: </w:t>
      </w:r>
      <w:r w:rsidRPr="00666709">
        <w:rPr>
          <w:rFonts w:ascii="Helvetica" w:hAnsi="Helvetica" w:cs="Helvetica"/>
          <w:color w:val="191919"/>
          <w:sz w:val="26"/>
          <w:szCs w:val="26"/>
        </w:rPr>
        <w:t> </w:t>
      </w:r>
      <w:r w:rsidRPr="00666709">
        <w:rPr>
          <w:rFonts w:ascii="Arial" w:hAnsi="Arial" w:cs="Arial"/>
          <w:color w:val="191919"/>
          <w:sz w:val="26"/>
          <w:szCs w:val="26"/>
        </w:rPr>
        <w:t>comparan los valores agregados de varias series de datos (serie de datos: puntos de datos relacionados que se trazan en un gráfico. Cada serie de datos de un gráfico tiene una trama o color exclusivo y se representa en la leyenda del gráfico. Puede trazar una o más series de datos en un gráfico.</w:t>
      </w:r>
      <w:r w:rsidRPr="00666709">
        <w:rPr>
          <w:rFonts w:ascii="Helvetica" w:hAnsi="Helvetica" w:cs="Helvetica"/>
          <w:color w:val="191919"/>
          <w:sz w:val="26"/>
          <w:szCs w:val="26"/>
        </w:rPr>
        <w:br/>
      </w:r>
      <w:r w:rsidRPr="00666709">
        <w:rPr>
          <w:rFonts w:ascii="Helvetica" w:hAnsi="Helvetica" w:cs="Helvetica"/>
          <w:color w:val="191919"/>
          <w:sz w:val="26"/>
          <w:szCs w:val="26"/>
        </w:rPr>
        <w:br/>
      </w:r>
      <w:r w:rsidRPr="00666709">
        <w:rPr>
          <w:rFonts w:ascii="Arial" w:hAnsi="Arial" w:cs="Arial"/>
          <w:color w:val="191919"/>
          <w:sz w:val="26"/>
          <w:szCs w:val="26"/>
        </w:rPr>
        <w:t>los tipos de graficos radiales son:</w:t>
      </w:r>
      <w:r w:rsidRPr="00666709">
        <w:rPr>
          <w:rFonts w:ascii="Helvetica" w:hAnsi="Helvetica" w:cs="Helvetica"/>
          <w:color w:val="191919"/>
          <w:sz w:val="26"/>
          <w:szCs w:val="26"/>
        </w:rPr>
        <w:br/>
      </w:r>
      <w:r w:rsidRPr="00666709">
        <w:rPr>
          <w:rFonts w:ascii="Helvetica" w:hAnsi="Helvetica" w:cs="Helvetica"/>
          <w:color w:val="191919"/>
          <w:sz w:val="26"/>
          <w:szCs w:val="26"/>
        </w:rPr>
        <w:br/>
        <w:t>•</w:t>
      </w:r>
      <w:r w:rsidRPr="00666709">
        <w:rPr>
          <w:rFonts w:ascii="Arial" w:hAnsi="Arial" w:cs="Arial"/>
          <w:color w:val="191919"/>
          <w:sz w:val="26"/>
          <w:szCs w:val="26"/>
        </w:rPr>
        <w:t> Radiales</w:t>
      </w:r>
      <w:r w:rsidRPr="00666709">
        <w:rPr>
          <w:rFonts w:ascii="Helvetica" w:hAnsi="Helvetica" w:cs="Helvetica"/>
          <w:color w:val="191919"/>
          <w:sz w:val="26"/>
          <w:szCs w:val="26"/>
        </w:rPr>
        <w:br/>
      </w:r>
      <w:r w:rsidRPr="00666709">
        <w:rPr>
          <w:rFonts w:ascii="Arial" w:hAnsi="Arial" w:cs="Arial"/>
          <w:color w:val="191919"/>
          <w:sz w:val="26"/>
          <w:szCs w:val="26"/>
        </w:rPr>
        <w:t xml:space="preserve">• Radial con </w:t>
      </w:r>
      <w:r w:rsidR="00344347" w:rsidRPr="00666709">
        <w:rPr>
          <w:rFonts w:ascii="Arial" w:hAnsi="Arial" w:cs="Arial"/>
          <w:color w:val="191919"/>
          <w:sz w:val="26"/>
          <w:szCs w:val="26"/>
        </w:rPr>
        <w:t>marcadores</w:t>
      </w:r>
    </w:p>
    <w:p w14:paraId="7F4DC2F6" w14:textId="4B944AE0" w:rsidR="00666709" w:rsidRPr="00666709" w:rsidRDefault="00666709" w:rsidP="00666709">
      <w:pPr>
        <w:shd w:val="clear" w:color="auto" w:fill="F7F0E9"/>
        <w:spacing w:after="240"/>
        <w:jc w:val="both"/>
        <w:rPr>
          <w:rFonts w:ascii="Helvetica" w:hAnsi="Helvetica" w:cs="Helvetica"/>
          <w:color w:val="191919"/>
          <w:sz w:val="26"/>
          <w:szCs w:val="26"/>
        </w:rPr>
      </w:pPr>
      <w:r w:rsidRPr="00666709">
        <w:rPr>
          <w:rFonts w:ascii="Arial" w:hAnsi="Arial" w:cs="Arial"/>
          <w:color w:val="191919"/>
          <w:sz w:val="26"/>
          <w:szCs w:val="26"/>
        </w:rPr>
        <w:t>• Radial relleno</w:t>
      </w:r>
    </w:p>
    <w:p w14:paraId="653D47E8" w14:textId="77777777" w:rsidR="00666709" w:rsidRPr="00666709" w:rsidRDefault="00666709" w:rsidP="00666709">
      <w:pPr>
        <w:shd w:val="clear" w:color="auto" w:fill="F7F0E9"/>
        <w:spacing w:after="0"/>
        <w:jc w:val="both"/>
        <w:rPr>
          <w:rFonts w:ascii="Helvetica" w:hAnsi="Helvetica" w:cs="Helvetica"/>
          <w:color w:val="191919"/>
          <w:sz w:val="26"/>
          <w:szCs w:val="26"/>
        </w:rPr>
      </w:pPr>
    </w:p>
    <w:p w14:paraId="7AFC88E3" w14:textId="7C6D7F44" w:rsidR="00666709" w:rsidRPr="00666709" w:rsidRDefault="00666709" w:rsidP="00666709">
      <w:pPr>
        <w:shd w:val="clear" w:color="auto" w:fill="F7F0E9"/>
        <w:jc w:val="center"/>
        <w:rPr>
          <w:rFonts w:ascii="Helvetica" w:hAnsi="Helvetica" w:cs="Helvetica"/>
          <w:color w:val="191919"/>
          <w:sz w:val="26"/>
          <w:szCs w:val="26"/>
        </w:rPr>
      </w:pPr>
      <w:r w:rsidRPr="00666709">
        <w:rPr>
          <w:rFonts w:ascii="Helvetica" w:hAnsi="Helvetica" w:cs="Helvetica"/>
          <w:b/>
          <w:bCs/>
          <w:noProof/>
          <w:color w:val="BF277E"/>
          <w:sz w:val="26"/>
          <w:szCs w:val="26"/>
        </w:rPr>
        <w:lastRenderedPageBreak/>
        <w:drawing>
          <wp:inline distT="0" distB="0" distL="0" distR="0" wp14:anchorId="699B8C19" wp14:editId="5012CDC9">
            <wp:extent cx="3810000" cy="3114675"/>
            <wp:effectExtent l="0" t="0" r="0" b="9525"/>
            <wp:docPr id="7" name="Imagen 7">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a:hlinkClick r:id="rId24"/>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810000" cy="3114675"/>
                    </a:xfrm>
                    <a:prstGeom prst="rect">
                      <a:avLst/>
                    </a:prstGeom>
                    <a:noFill/>
                    <a:ln>
                      <a:noFill/>
                    </a:ln>
                  </pic:spPr>
                </pic:pic>
              </a:graphicData>
            </a:graphic>
          </wp:inline>
        </w:drawing>
      </w:r>
    </w:p>
    <w:p w14:paraId="451C6519" w14:textId="07FDED78"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 </w:t>
      </w:r>
      <w:r w:rsidRPr="00666709">
        <w:rPr>
          <w:rStyle w:val="Textoennegrita"/>
          <w:rFonts w:ascii="Arial" w:hAnsi="Arial" w:cs="Arial"/>
          <w:color w:val="191919"/>
          <w:sz w:val="26"/>
          <w:szCs w:val="26"/>
        </w:rPr>
        <w:t>graficos de superfice</w:t>
      </w:r>
      <w:r w:rsidRPr="00666709">
        <w:rPr>
          <w:rStyle w:val="Textoennegrita"/>
          <w:rFonts w:ascii="Helvetica" w:hAnsi="Helvetica" w:cs="Helvetica"/>
          <w:color w:val="191919"/>
          <w:sz w:val="26"/>
          <w:szCs w:val="26"/>
        </w:rPr>
        <w:t>:</w:t>
      </w:r>
      <w:r w:rsidRPr="00666709">
        <w:rPr>
          <w:rFonts w:ascii="Helvetica" w:hAnsi="Helvetica" w:cs="Helvetica"/>
          <w:color w:val="191919"/>
          <w:sz w:val="26"/>
          <w:szCs w:val="26"/>
        </w:rPr>
        <w:t>  </w:t>
      </w:r>
      <w:r w:rsidRPr="00666709">
        <w:rPr>
          <w:rFonts w:ascii="Arial" w:hAnsi="Arial" w:cs="Arial"/>
          <w:color w:val="191919"/>
          <w:sz w:val="26"/>
          <w:szCs w:val="26"/>
        </w:rPr>
        <w:t>Un gráfico de superficie es útil cuando busca combinaciones óptimas entre dos conjuntos de datos. Como en un mapa topográfico, los colores y las tramas indican áreas que están en el mismo rango de valores.</w:t>
      </w:r>
    </w:p>
    <w:p w14:paraId="6D5F5B01" w14:textId="77777777" w:rsidR="00666709" w:rsidRPr="00666709" w:rsidRDefault="00666709" w:rsidP="00666709">
      <w:pPr>
        <w:shd w:val="clear" w:color="auto" w:fill="F7F0E9"/>
        <w:jc w:val="both"/>
        <w:rPr>
          <w:rFonts w:ascii="Helvetica" w:hAnsi="Helvetica" w:cs="Helvetica"/>
          <w:color w:val="191919"/>
          <w:sz w:val="26"/>
          <w:szCs w:val="26"/>
        </w:rPr>
      </w:pPr>
    </w:p>
    <w:p w14:paraId="7E3316EB"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Se puede utilizar un gráfico de superficie cuando ambas categorías y series de datos sean valores numéricos.</w:t>
      </w:r>
    </w:p>
    <w:p w14:paraId="09032265" w14:textId="77777777" w:rsidR="00666709" w:rsidRPr="00666709" w:rsidRDefault="00666709" w:rsidP="00666709">
      <w:pPr>
        <w:shd w:val="clear" w:color="auto" w:fill="F7F0E9"/>
        <w:jc w:val="both"/>
        <w:rPr>
          <w:rFonts w:ascii="Helvetica" w:hAnsi="Helvetica" w:cs="Helvetica"/>
          <w:color w:val="191919"/>
          <w:sz w:val="26"/>
          <w:szCs w:val="26"/>
        </w:rPr>
      </w:pPr>
    </w:p>
    <w:p w14:paraId="584B3B41" w14:textId="77777777" w:rsidR="00666709" w:rsidRPr="00666709" w:rsidRDefault="00666709" w:rsidP="00666709">
      <w:pPr>
        <w:shd w:val="clear" w:color="auto" w:fill="F7F0E9"/>
        <w:jc w:val="both"/>
        <w:rPr>
          <w:rFonts w:ascii="Helvetica" w:hAnsi="Helvetica" w:cs="Helvetica"/>
          <w:color w:val="191919"/>
          <w:sz w:val="26"/>
          <w:szCs w:val="26"/>
        </w:rPr>
      </w:pPr>
    </w:p>
    <w:p w14:paraId="592D2027" w14:textId="47CA632A" w:rsidR="00666709" w:rsidRPr="00666709" w:rsidRDefault="00666709" w:rsidP="00666709">
      <w:pPr>
        <w:shd w:val="clear" w:color="auto" w:fill="F7F0E9"/>
        <w:jc w:val="center"/>
        <w:rPr>
          <w:rFonts w:ascii="Helvetica" w:hAnsi="Helvetica" w:cs="Helvetica"/>
          <w:color w:val="191919"/>
          <w:sz w:val="26"/>
          <w:szCs w:val="26"/>
        </w:rPr>
      </w:pPr>
      <w:r w:rsidRPr="00666709">
        <w:rPr>
          <w:rFonts w:ascii="Helvetica" w:hAnsi="Helvetica" w:cs="Helvetica"/>
          <w:b/>
          <w:bCs/>
          <w:noProof/>
          <w:color w:val="BF277E"/>
          <w:sz w:val="26"/>
          <w:szCs w:val="26"/>
        </w:rPr>
        <w:lastRenderedPageBreak/>
        <w:drawing>
          <wp:inline distT="0" distB="0" distL="0" distR="0" wp14:anchorId="0F5A8C4D" wp14:editId="04D7043E">
            <wp:extent cx="3810000" cy="3028950"/>
            <wp:effectExtent l="0" t="0" r="0" b="0"/>
            <wp:docPr id="5" name="Imagen 5">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a:hlinkClick r:id="rId26"/>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810000" cy="3028950"/>
                    </a:xfrm>
                    <a:prstGeom prst="rect">
                      <a:avLst/>
                    </a:prstGeom>
                    <a:noFill/>
                    <a:ln>
                      <a:noFill/>
                    </a:ln>
                  </pic:spPr>
                </pic:pic>
              </a:graphicData>
            </a:graphic>
          </wp:inline>
        </w:drawing>
      </w:r>
    </w:p>
    <w:p w14:paraId="33375574" w14:textId="374E2738"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los tipos de graficos de superficie son:</w:t>
      </w:r>
    </w:p>
    <w:p w14:paraId="6CD62272" w14:textId="77777777" w:rsidR="00666709" w:rsidRPr="00666709" w:rsidRDefault="00666709" w:rsidP="00666709">
      <w:pPr>
        <w:shd w:val="clear" w:color="auto" w:fill="F7F0E9"/>
        <w:jc w:val="both"/>
        <w:rPr>
          <w:rFonts w:ascii="Helvetica" w:hAnsi="Helvetica" w:cs="Helvetica"/>
          <w:color w:val="191919"/>
          <w:sz w:val="26"/>
          <w:szCs w:val="26"/>
        </w:rPr>
      </w:pPr>
    </w:p>
    <w:p w14:paraId="6DF4716A"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Superficie 3D: muestran las tendencias de los valores a través de dos dimensiones en una curva continua. Las bandas de color de un gráfico de superficie no representan las series de datos, sino la distinción entre los valores. Este gráfico muestra una vista en 3D de los datos, que se puede imaginar como una hoja de goma estirada sobre un gráfico de columnas 3D. Se suele utilizar para mostrar relaciones entre grandes cantidades de datos que, de otra forma, podrían resultar difíciles de ver. </w:t>
      </w:r>
      <w:r w:rsidRPr="00666709">
        <w:rPr>
          <w:rFonts w:ascii="Helvetica" w:hAnsi="Helvetica" w:cs="Helvetica"/>
          <w:color w:val="191919"/>
          <w:sz w:val="26"/>
          <w:szCs w:val="26"/>
        </w:rPr>
        <w:br/>
      </w:r>
      <w:r w:rsidRPr="00666709">
        <w:rPr>
          <w:rFonts w:ascii="Arial" w:hAnsi="Arial" w:cs="Arial"/>
          <w:color w:val="191919"/>
          <w:sz w:val="26"/>
          <w:szCs w:val="26"/>
        </w:rPr>
        <w:t>• Trama de superficie 3D</w:t>
      </w:r>
      <w:r w:rsidRPr="00666709">
        <w:rPr>
          <w:rFonts w:ascii="Helvetica" w:hAnsi="Helvetica" w:cs="Helvetica"/>
          <w:color w:val="191919"/>
          <w:sz w:val="26"/>
          <w:szCs w:val="26"/>
        </w:rPr>
        <w:br/>
        <w:t>• </w:t>
      </w:r>
      <w:r w:rsidRPr="00666709">
        <w:rPr>
          <w:rFonts w:ascii="Arial" w:hAnsi="Arial" w:cs="Arial"/>
          <w:color w:val="191919"/>
          <w:sz w:val="26"/>
          <w:szCs w:val="26"/>
        </w:rPr>
        <w:t>Contorno</w:t>
      </w:r>
      <w:r w:rsidRPr="00666709">
        <w:rPr>
          <w:rFonts w:ascii="Helvetica" w:hAnsi="Helvetica" w:cs="Helvetica"/>
          <w:color w:val="191919"/>
          <w:sz w:val="26"/>
          <w:szCs w:val="26"/>
        </w:rPr>
        <w:br/>
      </w:r>
      <w:r w:rsidRPr="00666709">
        <w:rPr>
          <w:rFonts w:ascii="Arial" w:hAnsi="Arial" w:cs="Arial"/>
          <w:color w:val="191919"/>
          <w:sz w:val="26"/>
          <w:szCs w:val="26"/>
        </w:rPr>
        <w:t>• Trama de contorno</w:t>
      </w:r>
    </w:p>
    <w:p w14:paraId="55AFCF0A"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 </w:t>
      </w:r>
      <w:r w:rsidRPr="00666709">
        <w:rPr>
          <w:rStyle w:val="Textoennegrita"/>
          <w:rFonts w:ascii="Arial" w:hAnsi="Arial" w:cs="Arial"/>
          <w:color w:val="191919"/>
          <w:sz w:val="26"/>
          <w:szCs w:val="26"/>
        </w:rPr>
        <w:t>Gráficos de cotizaciones:</w:t>
      </w:r>
      <w:r w:rsidRPr="00666709">
        <w:rPr>
          <w:rFonts w:ascii="Helvetica" w:hAnsi="Helvetica" w:cs="Helvetica"/>
          <w:color w:val="191919"/>
          <w:sz w:val="26"/>
          <w:szCs w:val="26"/>
        </w:rPr>
        <w:t> </w:t>
      </w:r>
      <w:r w:rsidRPr="00666709">
        <w:rPr>
          <w:rFonts w:ascii="Arial" w:hAnsi="Arial" w:cs="Arial"/>
          <w:color w:val="191919"/>
          <w:sz w:val="26"/>
          <w:szCs w:val="26"/>
        </w:rPr>
        <w:t>se utiliza con mayor frecuencia para mostrar la fluctuación de los precios de las acciones. Sin embargo, este gráfico también se puede utilizar para datos científicos. Por ejemplo, podría utilizar un gráfico de cotizacones para indicar la fluctuación de las temperaturas diarias o anuales. Debe organizar los datos en el orden correcto para crear gráficos de cotizaciones.</w:t>
      </w:r>
    </w:p>
    <w:p w14:paraId="54A6A340" w14:textId="77777777" w:rsidR="00666709" w:rsidRPr="00666709" w:rsidRDefault="00666709" w:rsidP="00666709">
      <w:pPr>
        <w:shd w:val="clear" w:color="auto" w:fill="F7F0E9"/>
        <w:jc w:val="both"/>
        <w:rPr>
          <w:rFonts w:ascii="Helvetica" w:hAnsi="Helvetica" w:cs="Helvetica"/>
          <w:color w:val="191919"/>
          <w:sz w:val="26"/>
          <w:szCs w:val="26"/>
        </w:rPr>
      </w:pPr>
    </w:p>
    <w:p w14:paraId="4DB76952" w14:textId="77777777" w:rsidR="00344347" w:rsidRDefault="00666709" w:rsidP="00666709">
      <w:pPr>
        <w:shd w:val="clear" w:color="auto" w:fill="F7F0E9"/>
        <w:jc w:val="both"/>
        <w:rPr>
          <w:rFonts w:ascii="Arial" w:hAnsi="Arial" w:cs="Arial"/>
          <w:color w:val="191919"/>
          <w:sz w:val="26"/>
          <w:szCs w:val="26"/>
        </w:rPr>
      </w:pPr>
      <w:r w:rsidRPr="00666709">
        <w:rPr>
          <w:rFonts w:ascii="Arial" w:hAnsi="Arial" w:cs="Arial"/>
          <w:color w:val="191919"/>
          <w:sz w:val="26"/>
          <w:szCs w:val="26"/>
        </w:rPr>
        <w:t>La forma en que se organizan los datos de cotizaciones en la hoja de cálculo es muy importante. Por ejemplo, para crear un gráfico sencillo de cotizaciones de máximos, mínimos y cierre, debería organizar los datos en columnas, con Máximos, Mínimos y Cierre como encabezados de columnas en ese orden.</w:t>
      </w:r>
      <w:r w:rsidRPr="00666709">
        <w:rPr>
          <w:rFonts w:ascii="Helvetica" w:hAnsi="Helvetica" w:cs="Helvetica"/>
          <w:color w:val="191919"/>
          <w:sz w:val="26"/>
          <w:szCs w:val="26"/>
        </w:rPr>
        <w:br/>
      </w:r>
      <w:r w:rsidRPr="00666709">
        <w:rPr>
          <w:rFonts w:ascii="Helvetica" w:hAnsi="Helvetica" w:cs="Helvetica"/>
          <w:color w:val="191919"/>
          <w:sz w:val="26"/>
          <w:szCs w:val="26"/>
        </w:rPr>
        <w:lastRenderedPageBreak/>
        <w:br/>
      </w:r>
      <w:r w:rsidRPr="00666709">
        <w:rPr>
          <w:rFonts w:ascii="Arial" w:hAnsi="Arial" w:cs="Arial"/>
          <w:color w:val="191919"/>
          <w:sz w:val="26"/>
          <w:szCs w:val="26"/>
        </w:rPr>
        <w:t>los graficos de cotizacion son:</w:t>
      </w:r>
      <w:r w:rsidRPr="00666709">
        <w:rPr>
          <w:rFonts w:ascii="Helvetica" w:hAnsi="Helvetica" w:cs="Helvetica"/>
          <w:color w:val="191919"/>
          <w:sz w:val="26"/>
          <w:szCs w:val="26"/>
        </w:rPr>
        <w:br/>
      </w:r>
      <w:r w:rsidRPr="00666709">
        <w:rPr>
          <w:rFonts w:ascii="Helvetica" w:hAnsi="Helvetica" w:cs="Helvetica"/>
          <w:color w:val="191919"/>
          <w:sz w:val="26"/>
          <w:szCs w:val="26"/>
        </w:rPr>
        <w:br/>
      </w:r>
      <w:r w:rsidRPr="00666709">
        <w:rPr>
          <w:rFonts w:ascii="Arial" w:hAnsi="Arial" w:cs="Arial"/>
          <w:color w:val="191919"/>
          <w:sz w:val="26"/>
          <w:szCs w:val="26"/>
        </w:rPr>
        <w:t>• Máximos, mínimos, cierre</w:t>
      </w:r>
    </w:p>
    <w:p w14:paraId="72302378" w14:textId="5E7EAE71" w:rsidR="00344347" w:rsidRDefault="00666709" w:rsidP="00666709">
      <w:pPr>
        <w:shd w:val="clear" w:color="auto" w:fill="F7F0E9"/>
        <w:jc w:val="both"/>
        <w:rPr>
          <w:rFonts w:ascii="Arial" w:hAnsi="Arial" w:cs="Arial"/>
          <w:color w:val="191919"/>
          <w:sz w:val="26"/>
          <w:szCs w:val="26"/>
        </w:rPr>
      </w:pPr>
      <w:r w:rsidRPr="00666709">
        <w:rPr>
          <w:rFonts w:ascii="Helvetica" w:hAnsi="Helvetica" w:cs="Helvetica"/>
          <w:color w:val="191919"/>
          <w:sz w:val="26"/>
          <w:szCs w:val="26"/>
        </w:rPr>
        <w:t>• </w:t>
      </w:r>
      <w:r w:rsidRPr="00666709">
        <w:rPr>
          <w:rFonts w:ascii="Arial" w:hAnsi="Arial" w:cs="Arial"/>
          <w:color w:val="191919"/>
          <w:sz w:val="26"/>
          <w:szCs w:val="26"/>
        </w:rPr>
        <w:t>Apertura máximos, mínimos, cierre</w:t>
      </w:r>
    </w:p>
    <w:p w14:paraId="5BB8E038" w14:textId="6BC8350C" w:rsidR="00344347" w:rsidRDefault="00666709" w:rsidP="00666709">
      <w:pPr>
        <w:shd w:val="clear" w:color="auto" w:fill="F7F0E9"/>
        <w:jc w:val="both"/>
        <w:rPr>
          <w:rFonts w:ascii="Arial" w:hAnsi="Arial" w:cs="Arial"/>
          <w:color w:val="191919"/>
          <w:sz w:val="26"/>
          <w:szCs w:val="26"/>
        </w:rPr>
      </w:pPr>
      <w:r w:rsidRPr="00666709">
        <w:rPr>
          <w:rFonts w:ascii="Arial" w:hAnsi="Arial" w:cs="Arial"/>
          <w:color w:val="191919"/>
          <w:sz w:val="26"/>
          <w:szCs w:val="26"/>
        </w:rPr>
        <w:t>• Volumen, máximos, mínimos, cierre</w:t>
      </w:r>
    </w:p>
    <w:p w14:paraId="17D1A851" w14:textId="1B0EEB38"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Volumen, apertura máximos, mínimos, cierre</w:t>
      </w:r>
    </w:p>
    <w:p w14:paraId="6132EBA3" w14:textId="77777777" w:rsidR="00666709" w:rsidRPr="00666709" w:rsidRDefault="00666709" w:rsidP="00666709">
      <w:pPr>
        <w:shd w:val="clear" w:color="auto" w:fill="F7F0E9"/>
        <w:jc w:val="center"/>
        <w:rPr>
          <w:rFonts w:ascii="Helvetica" w:hAnsi="Helvetica" w:cs="Helvetica"/>
          <w:color w:val="191919"/>
          <w:sz w:val="26"/>
          <w:szCs w:val="26"/>
        </w:rPr>
      </w:pPr>
    </w:p>
    <w:p w14:paraId="7986BF9A" w14:textId="408CD3DA" w:rsidR="00666709" w:rsidRPr="00666709" w:rsidRDefault="00666709" w:rsidP="00666709">
      <w:pPr>
        <w:shd w:val="clear" w:color="auto" w:fill="F7F0E9"/>
        <w:jc w:val="center"/>
        <w:rPr>
          <w:rFonts w:ascii="Helvetica" w:hAnsi="Helvetica" w:cs="Helvetica"/>
          <w:color w:val="191919"/>
          <w:sz w:val="26"/>
          <w:szCs w:val="26"/>
        </w:rPr>
      </w:pPr>
      <w:r w:rsidRPr="00666709">
        <w:rPr>
          <w:rFonts w:ascii="Helvetica" w:hAnsi="Helvetica" w:cs="Helvetica"/>
          <w:b/>
          <w:bCs/>
          <w:noProof/>
          <w:color w:val="BF277E"/>
          <w:sz w:val="26"/>
          <w:szCs w:val="26"/>
        </w:rPr>
        <w:drawing>
          <wp:inline distT="0" distB="0" distL="0" distR="0" wp14:anchorId="1FC52B0F" wp14:editId="6F3E353A">
            <wp:extent cx="3810000" cy="3171825"/>
            <wp:effectExtent l="0" t="0" r="0" b="9525"/>
            <wp:docPr id="3" name="Imagen 3">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810000" cy="3171825"/>
                    </a:xfrm>
                    <a:prstGeom prst="rect">
                      <a:avLst/>
                    </a:prstGeom>
                    <a:noFill/>
                    <a:ln>
                      <a:noFill/>
                    </a:ln>
                  </pic:spPr>
                </pic:pic>
              </a:graphicData>
            </a:graphic>
          </wp:inline>
        </w:drawing>
      </w:r>
    </w:p>
    <w:p w14:paraId="41716CA8" w14:textId="21009949"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br/>
        <w:t>• </w:t>
      </w:r>
      <w:r w:rsidR="00344347" w:rsidRPr="00666709">
        <w:rPr>
          <w:rStyle w:val="Textoennegrita"/>
          <w:rFonts w:ascii="Arial" w:hAnsi="Arial" w:cs="Arial"/>
          <w:color w:val="191919"/>
          <w:sz w:val="26"/>
          <w:szCs w:val="26"/>
        </w:rPr>
        <w:t>gráficos</w:t>
      </w:r>
      <w:r w:rsidRPr="00666709">
        <w:rPr>
          <w:rStyle w:val="Textoennegrita"/>
          <w:rFonts w:ascii="Arial" w:hAnsi="Arial" w:cs="Arial"/>
          <w:color w:val="191919"/>
          <w:sz w:val="26"/>
          <w:szCs w:val="26"/>
        </w:rPr>
        <w:t xml:space="preserve"> </w:t>
      </w:r>
      <w:r w:rsidR="00344347" w:rsidRPr="00666709">
        <w:rPr>
          <w:rStyle w:val="Textoennegrita"/>
          <w:rFonts w:ascii="Arial" w:hAnsi="Arial" w:cs="Arial"/>
          <w:color w:val="191919"/>
          <w:sz w:val="26"/>
          <w:szCs w:val="26"/>
        </w:rPr>
        <w:t>cónicos</w:t>
      </w:r>
      <w:r w:rsidRPr="00666709">
        <w:rPr>
          <w:rStyle w:val="Textoennegrita"/>
          <w:rFonts w:ascii="Arial" w:hAnsi="Arial" w:cs="Arial"/>
          <w:color w:val="191919"/>
          <w:sz w:val="26"/>
          <w:szCs w:val="26"/>
        </w:rPr>
        <w:t xml:space="preserve"> </w:t>
      </w:r>
      <w:r w:rsidR="00344347" w:rsidRPr="00666709">
        <w:rPr>
          <w:rStyle w:val="Textoennegrita"/>
          <w:rFonts w:ascii="Arial" w:hAnsi="Arial" w:cs="Arial"/>
          <w:color w:val="191919"/>
          <w:sz w:val="26"/>
          <w:szCs w:val="26"/>
        </w:rPr>
        <w:t>cilíndricos</w:t>
      </w:r>
      <w:r w:rsidRPr="00666709">
        <w:rPr>
          <w:rStyle w:val="Textoennegrita"/>
          <w:rFonts w:ascii="Arial" w:hAnsi="Arial" w:cs="Arial"/>
          <w:color w:val="191919"/>
          <w:sz w:val="26"/>
          <w:szCs w:val="26"/>
        </w:rPr>
        <w:t xml:space="preserve"> y piramidal</w:t>
      </w:r>
    </w:p>
    <w:p w14:paraId="376250A8"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Los marcadores de datos cónicos, cilíndricos y piramidales pueden aportar un efecto dramático a los gráficos de barras y columnas tridimensionales.</w:t>
      </w:r>
    </w:p>
    <w:p w14:paraId="51BD1EE3" w14:textId="77777777" w:rsidR="00666709" w:rsidRPr="00666709" w:rsidRDefault="00666709" w:rsidP="00666709">
      <w:pPr>
        <w:shd w:val="clear" w:color="auto" w:fill="F7F0E9"/>
        <w:jc w:val="both"/>
        <w:rPr>
          <w:rFonts w:ascii="Helvetica" w:hAnsi="Helvetica" w:cs="Helvetica"/>
          <w:color w:val="191919"/>
          <w:sz w:val="26"/>
          <w:szCs w:val="26"/>
        </w:rPr>
      </w:pPr>
    </w:p>
    <w:p w14:paraId="5F56CCD8" w14:textId="674C59A6"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 </w:t>
      </w:r>
      <w:r w:rsidR="00344347" w:rsidRPr="00666709">
        <w:rPr>
          <w:rStyle w:val="Textoennegrita"/>
          <w:rFonts w:ascii="Arial" w:hAnsi="Arial" w:cs="Arial"/>
          <w:color w:val="191919"/>
          <w:sz w:val="26"/>
          <w:szCs w:val="26"/>
        </w:rPr>
        <w:t>gráficos</w:t>
      </w:r>
      <w:r w:rsidRPr="00666709">
        <w:rPr>
          <w:rStyle w:val="Textoennegrita"/>
          <w:rFonts w:ascii="Arial" w:hAnsi="Arial" w:cs="Arial"/>
          <w:color w:val="191919"/>
          <w:sz w:val="26"/>
          <w:szCs w:val="26"/>
        </w:rPr>
        <w:t> </w:t>
      </w:r>
      <w:r w:rsidR="00344347" w:rsidRPr="00666709">
        <w:rPr>
          <w:rStyle w:val="Textoennegrita"/>
          <w:rFonts w:ascii="Arial" w:hAnsi="Arial" w:cs="Arial"/>
          <w:color w:val="191919"/>
          <w:sz w:val="26"/>
          <w:szCs w:val="26"/>
        </w:rPr>
        <w:t>cilíndricos</w:t>
      </w:r>
      <w:r w:rsidRPr="00666709">
        <w:rPr>
          <w:rStyle w:val="Textoennegrita"/>
          <w:rFonts w:ascii="Arial" w:hAnsi="Arial" w:cs="Arial"/>
          <w:color w:val="191919"/>
          <w:sz w:val="26"/>
          <w:szCs w:val="26"/>
        </w:rPr>
        <w:t>:</w:t>
      </w:r>
    </w:p>
    <w:p w14:paraId="1FFD6744" w14:textId="3D236EF5"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xml:space="preserve">los </w:t>
      </w:r>
      <w:r w:rsidR="00344347" w:rsidRPr="00666709">
        <w:rPr>
          <w:rFonts w:ascii="Arial" w:hAnsi="Arial" w:cs="Arial"/>
          <w:color w:val="191919"/>
          <w:sz w:val="26"/>
          <w:szCs w:val="26"/>
        </w:rPr>
        <w:t>gráficos</w:t>
      </w:r>
      <w:r w:rsidRPr="00666709">
        <w:rPr>
          <w:rFonts w:ascii="Arial" w:hAnsi="Arial" w:cs="Arial"/>
          <w:color w:val="191919"/>
          <w:sz w:val="26"/>
          <w:szCs w:val="26"/>
        </w:rPr>
        <w:t xml:space="preserve"> </w:t>
      </w:r>
      <w:r w:rsidR="00344347" w:rsidRPr="00666709">
        <w:rPr>
          <w:rFonts w:ascii="Arial" w:hAnsi="Arial" w:cs="Arial"/>
          <w:color w:val="191919"/>
          <w:sz w:val="26"/>
          <w:szCs w:val="26"/>
        </w:rPr>
        <w:t>cilíndrico</w:t>
      </w:r>
      <w:r w:rsidRPr="00666709">
        <w:rPr>
          <w:rFonts w:ascii="Arial" w:hAnsi="Arial" w:cs="Arial"/>
          <w:color w:val="191919"/>
          <w:sz w:val="26"/>
          <w:szCs w:val="26"/>
        </w:rPr>
        <w:t xml:space="preserve"> son:</w:t>
      </w:r>
    </w:p>
    <w:p w14:paraId="576F6BA7"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  •  </w:t>
      </w:r>
      <w:r w:rsidRPr="00666709">
        <w:rPr>
          <w:rFonts w:ascii="Arial" w:hAnsi="Arial" w:cs="Arial"/>
          <w:color w:val="191919"/>
          <w:sz w:val="26"/>
          <w:szCs w:val="26"/>
        </w:rPr>
        <w:t>Cilindro horizontal agrupado</w:t>
      </w:r>
    </w:p>
    <w:p w14:paraId="6881B83D"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  Cilindro horizontal apilado</w:t>
      </w:r>
    </w:p>
    <w:p w14:paraId="5385DC71"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lastRenderedPageBreak/>
        <w:t>  •  Cilindro horizontal 100% apilado</w:t>
      </w:r>
    </w:p>
    <w:p w14:paraId="5166C48D"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  Cilindro 3D</w:t>
      </w:r>
    </w:p>
    <w:p w14:paraId="6E8F2578" w14:textId="77777777" w:rsidR="00666709" w:rsidRPr="00666709" w:rsidRDefault="00666709" w:rsidP="00666709">
      <w:pPr>
        <w:shd w:val="clear" w:color="auto" w:fill="F7F0E9"/>
        <w:jc w:val="both"/>
        <w:rPr>
          <w:rFonts w:ascii="Helvetica" w:hAnsi="Helvetica" w:cs="Helvetica"/>
          <w:color w:val="191919"/>
          <w:sz w:val="26"/>
          <w:szCs w:val="26"/>
        </w:rPr>
      </w:pPr>
    </w:p>
    <w:p w14:paraId="049D5B0B" w14:textId="77777777" w:rsidR="00666709" w:rsidRPr="00666709" w:rsidRDefault="00666709" w:rsidP="00666709">
      <w:pPr>
        <w:shd w:val="clear" w:color="auto" w:fill="F7F0E9"/>
        <w:jc w:val="both"/>
        <w:rPr>
          <w:rFonts w:ascii="Helvetica" w:hAnsi="Helvetica" w:cs="Helvetica"/>
          <w:color w:val="191919"/>
          <w:sz w:val="26"/>
          <w:szCs w:val="26"/>
        </w:rPr>
      </w:pPr>
    </w:p>
    <w:p w14:paraId="23BA5E95" w14:textId="71D0BB16" w:rsidR="00666709" w:rsidRPr="00666709" w:rsidRDefault="00666709" w:rsidP="003D4D64">
      <w:pPr>
        <w:jc w:val="center"/>
        <w:rPr>
          <w:rFonts w:ascii="Times New Roman" w:hAnsi="Times New Roman" w:cs="Times New Roman"/>
          <w:sz w:val="26"/>
          <w:szCs w:val="26"/>
        </w:rPr>
      </w:pPr>
      <w:r w:rsidRPr="00666709">
        <w:rPr>
          <w:rFonts w:ascii="Helvetica" w:hAnsi="Helvetica" w:cs="Helvetica"/>
          <w:b/>
          <w:bCs/>
          <w:noProof/>
          <w:color w:val="BF277E"/>
          <w:sz w:val="26"/>
          <w:szCs w:val="26"/>
          <w:shd w:val="clear" w:color="auto" w:fill="F7F0E9"/>
        </w:rPr>
        <w:drawing>
          <wp:inline distT="0" distB="0" distL="0" distR="0" wp14:anchorId="6A11A40E" wp14:editId="5678C2A9">
            <wp:extent cx="3810000" cy="2743200"/>
            <wp:effectExtent l="0" t="0" r="0" b="0"/>
            <wp:docPr id="2" name="Imagen 2">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a:hlinkClick r:id="rId30"/>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810000" cy="2743200"/>
                    </a:xfrm>
                    <a:prstGeom prst="rect">
                      <a:avLst/>
                    </a:prstGeom>
                    <a:noFill/>
                    <a:ln>
                      <a:noFill/>
                    </a:ln>
                  </pic:spPr>
                </pic:pic>
              </a:graphicData>
            </a:graphic>
          </wp:inline>
        </w:drawing>
      </w:r>
    </w:p>
    <w:p w14:paraId="3FCB4CB3" w14:textId="77777777" w:rsidR="00666709" w:rsidRPr="00666709" w:rsidRDefault="00666709" w:rsidP="00666709">
      <w:pPr>
        <w:shd w:val="clear" w:color="auto" w:fill="F7F0E9"/>
        <w:jc w:val="both"/>
        <w:rPr>
          <w:rFonts w:ascii="Helvetica" w:hAnsi="Helvetica" w:cs="Helvetica"/>
          <w:color w:val="191919"/>
          <w:sz w:val="26"/>
          <w:szCs w:val="26"/>
        </w:rPr>
      </w:pPr>
    </w:p>
    <w:p w14:paraId="754A4F4F" w14:textId="77777777" w:rsidR="00666709" w:rsidRPr="00666709" w:rsidRDefault="00666709" w:rsidP="00666709">
      <w:pPr>
        <w:shd w:val="clear" w:color="auto" w:fill="F7F0E9"/>
        <w:jc w:val="both"/>
        <w:rPr>
          <w:rFonts w:ascii="Helvetica" w:hAnsi="Helvetica" w:cs="Helvetica"/>
          <w:color w:val="191919"/>
          <w:sz w:val="26"/>
          <w:szCs w:val="26"/>
        </w:rPr>
      </w:pPr>
    </w:p>
    <w:p w14:paraId="3ED17333"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Helvetica" w:hAnsi="Helvetica" w:cs="Helvetica"/>
          <w:color w:val="191919"/>
          <w:sz w:val="26"/>
          <w:szCs w:val="26"/>
        </w:rPr>
        <w:t>•</w:t>
      </w:r>
      <w:r w:rsidRPr="00666709">
        <w:rPr>
          <w:rStyle w:val="Textoennegrita"/>
          <w:rFonts w:ascii="Arial" w:hAnsi="Arial" w:cs="Arial"/>
          <w:color w:val="191919"/>
          <w:sz w:val="26"/>
          <w:szCs w:val="26"/>
        </w:rPr>
        <w:t> graficos conicos:</w:t>
      </w:r>
    </w:p>
    <w:p w14:paraId="3C2B0960"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los graficos  conicos son:</w:t>
      </w:r>
    </w:p>
    <w:p w14:paraId="5A1377AC" w14:textId="77777777" w:rsidR="00666709" w:rsidRPr="00666709" w:rsidRDefault="00666709" w:rsidP="00666709">
      <w:pPr>
        <w:shd w:val="clear" w:color="auto" w:fill="F7F0E9"/>
        <w:jc w:val="both"/>
        <w:rPr>
          <w:rFonts w:ascii="Helvetica" w:hAnsi="Helvetica" w:cs="Helvetica"/>
          <w:color w:val="191919"/>
          <w:sz w:val="26"/>
          <w:szCs w:val="26"/>
        </w:rPr>
      </w:pPr>
    </w:p>
    <w:p w14:paraId="37E2EC7C"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Style w:val="Textoennegrita"/>
          <w:rFonts w:ascii="Arial" w:hAnsi="Arial" w:cs="Arial"/>
          <w:color w:val="191919"/>
          <w:sz w:val="26"/>
          <w:szCs w:val="26"/>
        </w:rPr>
        <w:t>•</w:t>
      </w:r>
      <w:r w:rsidRPr="00666709">
        <w:rPr>
          <w:rFonts w:ascii="Arial" w:hAnsi="Arial" w:cs="Arial"/>
          <w:color w:val="191919"/>
          <w:sz w:val="26"/>
          <w:szCs w:val="26"/>
        </w:rPr>
        <w:t> Cono agrupado</w:t>
      </w:r>
    </w:p>
    <w:p w14:paraId="17971336"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Cono apilado</w:t>
      </w:r>
    </w:p>
    <w:p w14:paraId="19C8C102"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Cono 100% apilado</w:t>
      </w:r>
    </w:p>
    <w:p w14:paraId="45A11AA8" w14:textId="77777777"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Cono 3D</w:t>
      </w:r>
    </w:p>
    <w:p w14:paraId="508869F5" w14:textId="77777777" w:rsidR="00666709" w:rsidRPr="00666709" w:rsidRDefault="00666709" w:rsidP="00666709">
      <w:pPr>
        <w:shd w:val="clear" w:color="auto" w:fill="F7F0E9"/>
        <w:jc w:val="both"/>
        <w:rPr>
          <w:rFonts w:ascii="Helvetica" w:hAnsi="Helvetica" w:cs="Helvetica"/>
          <w:color w:val="191919"/>
          <w:sz w:val="26"/>
          <w:szCs w:val="26"/>
        </w:rPr>
      </w:pPr>
    </w:p>
    <w:p w14:paraId="1C55CE6C" w14:textId="77777777" w:rsidR="00666709" w:rsidRPr="00666709" w:rsidRDefault="00666709" w:rsidP="00666709">
      <w:pPr>
        <w:shd w:val="clear" w:color="auto" w:fill="F7F0E9"/>
        <w:jc w:val="center"/>
        <w:rPr>
          <w:rFonts w:ascii="Helvetica" w:hAnsi="Helvetica" w:cs="Helvetica"/>
          <w:color w:val="191919"/>
          <w:sz w:val="26"/>
          <w:szCs w:val="26"/>
        </w:rPr>
      </w:pPr>
    </w:p>
    <w:p w14:paraId="22DCC6B9" w14:textId="77777777" w:rsidR="00666709" w:rsidRPr="00666709" w:rsidRDefault="00666709" w:rsidP="00666709">
      <w:pPr>
        <w:shd w:val="clear" w:color="auto" w:fill="F7F0E9"/>
        <w:jc w:val="both"/>
        <w:rPr>
          <w:rFonts w:ascii="Helvetica" w:hAnsi="Helvetica" w:cs="Helvetica"/>
          <w:color w:val="191919"/>
          <w:sz w:val="26"/>
          <w:szCs w:val="26"/>
        </w:rPr>
      </w:pPr>
    </w:p>
    <w:p w14:paraId="0AC0779C" w14:textId="7170F271" w:rsidR="00666709" w:rsidRPr="00666709" w:rsidRDefault="00666709" w:rsidP="00666709">
      <w:pPr>
        <w:shd w:val="clear" w:color="auto" w:fill="F7F0E9"/>
        <w:jc w:val="center"/>
        <w:rPr>
          <w:rFonts w:ascii="Helvetica" w:hAnsi="Helvetica" w:cs="Helvetica"/>
          <w:color w:val="191919"/>
          <w:sz w:val="26"/>
          <w:szCs w:val="26"/>
        </w:rPr>
      </w:pPr>
      <w:r w:rsidRPr="00666709">
        <w:rPr>
          <w:rFonts w:ascii="Helvetica" w:hAnsi="Helvetica" w:cs="Helvetica"/>
          <w:b/>
          <w:bCs/>
          <w:noProof/>
          <w:color w:val="BF277E"/>
          <w:sz w:val="26"/>
          <w:szCs w:val="26"/>
        </w:rPr>
        <w:lastRenderedPageBreak/>
        <w:drawing>
          <wp:inline distT="0" distB="0" distL="0" distR="0" wp14:anchorId="41CFA379" wp14:editId="23D65B15">
            <wp:extent cx="3810000" cy="2914650"/>
            <wp:effectExtent l="0" t="0" r="0" b="0"/>
            <wp:docPr id="1" name="Imagen 1">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a:hlinkClick r:id="rId32"/>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810000" cy="2914650"/>
                    </a:xfrm>
                    <a:prstGeom prst="rect">
                      <a:avLst/>
                    </a:prstGeom>
                    <a:noFill/>
                    <a:ln>
                      <a:noFill/>
                    </a:ln>
                  </pic:spPr>
                </pic:pic>
              </a:graphicData>
            </a:graphic>
          </wp:inline>
        </w:drawing>
      </w:r>
    </w:p>
    <w:p w14:paraId="703A2F6A" w14:textId="77777777" w:rsidR="003D4D64" w:rsidRDefault="00666709" w:rsidP="00666709">
      <w:pPr>
        <w:shd w:val="clear" w:color="auto" w:fill="F7F0E9"/>
        <w:jc w:val="both"/>
        <w:rPr>
          <w:rFonts w:ascii="Arial" w:hAnsi="Arial" w:cs="Arial"/>
          <w:color w:val="191919"/>
          <w:sz w:val="26"/>
          <w:szCs w:val="26"/>
        </w:rPr>
      </w:pPr>
      <w:r w:rsidRPr="00666709">
        <w:rPr>
          <w:rFonts w:ascii="Helvetica" w:hAnsi="Helvetica" w:cs="Helvetica"/>
          <w:color w:val="191919"/>
          <w:sz w:val="26"/>
          <w:szCs w:val="26"/>
        </w:rPr>
        <w:br/>
        <w:t>• </w:t>
      </w:r>
      <w:r w:rsidRPr="00666709">
        <w:rPr>
          <w:rStyle w:val="Textoennegrita"/>
          <w:rFonts w:ascii="Arial" w:hAnsi="Arial" w:cs="Arial"/>
          <w:color w:val="191919"/>
          <w:sz w:val="26"/>
          <w:szCs w:val="26"/>
        </w:rPr>
        <w:t>graficos</w:t>
      </w:r>
      <w:r w:rsidRPr="00666709">
        <w:rPr>
          <w:rFonts w:ascii="Arial" w:hAnsi="Arial" w:cs="Arial"/>
          <w:color w:val="191919"/>
          <w:sz w:val="26"/>
          <w:szCs w:val="26"/>
        </w:rPr>
        <w:t> </w:t>
      </w:r>
      <w:r w:rsidRPr="00666709">
        <w:rPr>
          <w:rStyle w:val="Textoennegrita"/>
          <w:rFonts w:ascii="Arial" w:hAnsi="Arial" w:cs="Arial"/>
          <w:color w:val="191919"/>
          <w:sz w:val="26"/>
          <w:szCs w:val="26"/>
        </w:rPr>
        <w:t>piramidal:</w:t>
      </w:r>
      <w:r w:rsidRPr="00666709">
        <w:rPr>
          <w:rFonts w:ascii="Arial" w:hAnsi="Arial" w:cs="Arial"/>
          <w:color w:val="191919"/>
          <w:sz w:val="26"/>
          <w:szCs w:val="26"/>
        </w:rPr>
        <w:t> Sirve para construir la representación de los datos bajo cierta clase, la diferencia de información considerada entre cada clase será dada por el tamaño de la pirámide. En ocasiones la frecuencia de cada clase se coloca en el extremo superior de cada clase.</w:t>
      </w:r>
      <w:r w:rsidRPr="00666709">
        <w:rPr>
          <w:rFonts w:ascii="Helvetica" w:hAnsi="Helvetica" w:cs="Helvetica"/>
          <w:color w:val="191919"/>
          <w:sz w:val="26"/>
          <w:szCs w:val="26"/>
        </w:rPr>
        <w:br/>
      </w:r>
      <w:r w:rsidRPr="00666709">
        <w:rPr>
          <w:rFonts w:ascii="Helvetica" w:hAnsi="Helvetica" w:cs="Helvetica"/>
          <w:color w:val="191919"/>
          <w:sz w:val="26"/>
          <w:szCs w:val="26"/>
        </w:rPr>
        <w:br/>
      </w:r>
      <w:r w:rsidRPr="00666709">
        <w:rPr>
          <w:rFonts w:ascii="Arial" w:hAnsi="Arial" w:cs="Arial"/>
          <w:color w:val="191919"/>
          <w:sz w:val="26"/>
          <w:szCs w:val="26"/>
        </w:rPr>
        <w:t>los graficos piramidal son:</w:t>
      </w:r>
    </w:p>
    <w:p w14:paraId="3855DB01" w14:textId="77777777" w:rsidR="003D4D64" w:rsidRDefault="00666709" w:rsidP="00666709">
      <w:pPr>
        <w:shd w:val="clear" w:color="auto" w:fill="F7F0E9"/>
        <w:jc w:val="both"/>
        <w:rPr>
          <w:rFonts w:ascii="Arial" w:hAnsi="Arial" w:cs="Arial"/>
          <w:color w:val="191919"/>
          <w:sz w:val="26"/>
          <w:szCs w:val="26"/>
        </w:rPr>
      </w:pPr>
      <w:r w:rsidRPr="00666709">
        <w:rPr>
          <w:rFonts w:ascii="Helvetica" w:hAnsi="Helvetica" w:cs="Helvetica"/>
          <w:color w:val="191919"/>
          <w:sz w:val="26"/>
          <w:szCs w:val="26"/>
        </w:rPr>
        <w:br/>
        <w:t>• </w:t>
      </w:r>
      <w:r w:rsidRPr="00666709">
        <w:rPr>
          <w:rFonts w:ascii="Arial" w:hAnsi="Arial" w:cs="Arial"/>
          <w:color w:val="191919"/>
          <w:sz w:val="26"/>
          <w:szCs w:val="26"/>
        </w:rPr>
        <w:t>Piramides agrupada</w:t>
      </w:r>
    </w:p>
    <w:p w14:paraId="5CFFF0ED" w14:textId="61CAA8E9" w:rsidR="003D4D64" w:rsidRDefault="00666709" w:rsidP="00666709">
      <w:pPr>
        <w:shd w:val="clear" w:color="auto" w:fill="F7F0E9"/>
        <w:jc w:val="both"/>
        <w:rPr>
          <w:rFonts w:ascii="Arial" w:hAnsi="Arial" w:cs="Arial"/>
          <w:color w:val="191919"/>
          <w:sz w:val="26"/>
          <w:szCs w:val="26"/>
        </w:rPr>
      </w:pPr>
      <w:r w:rsidRPr="00666709">
        <w:rPr>
          <w:rFonts w:ascii="Arial" w:hAnsi="Arial" w:cs="Arial"/>
          <w:color w:val="191919"/>
          <w:sz w:val="26"/>
          <w:szCs w:val="26"/>
        </w:rPr>
        <w:t>• Piramides apilada</w:t>
      </w:r>
    </w:p>
    <w:p w14:paraId="576BCE27" w14:textId="77777777" w:rsidR="003D4D64" w:rsidRDefault="00666709" w:rsidP="00666709">
      <w:pPr>
        <w:shd w:val="clear" w:color="auto" w:fill="F7F0E9"/>
        <w:jc w:val="both"/>
        <w:rPr>
          <w:rFonts w:ascii="Arial" w:hAnsi="Arial" w:cs="Arial"/>
          <w:color w:val="191919"/>
          <w:sz w:val="26"/>
          <w:szCs w:val="26"/>
        </w:rPr>
      </w:pPr>
      <w:r w:rsidRPr="00666709">
        <w:rPr>
          <w:rFonts w:ascii="Arial" w:hAnsi="Arial" w:cs="Arial"/>
          <w:color w:val="191919"/>
          <w:sz w:val="26"/>
          <w:szCs w:val="26"/>
        </w:rPr>
        <w:t>• Piramides 100% apilado</w:t>
      </w:r>
    </w:p>
    <w:p w14:paraId="14B94B54" w14:textId="5DD0835C" w:rsidR="00666709" w:rsidRPr="00666709" w:rsidRDefault="00666709" w:rsidP="00666709">
      <w:pPr>
        <w:shd w:val="clear" w:color="auto" w:fill="F7F0E9"/>
        <w:jc w:val="both"/>
        <w:rPr>
          <w:rFonts w:ascii="Helvetica" w:hAnsi="Helvetica" w:cs="Helvetica"/>
          <w:color w:val="191919"/>
          <w:sz w:val="26"/>
          <w:szCs w:val="26"/>
        </w:rPr>
      </w:pPr>
      <w:r w:rsidRPr="00666709">
        <w:rPr>
          <w:rFonts w:ascii="Arial" w:hAnsi="Arial" w:cs="Arial"/>
          <w:color w:val="191919"/>
          <w:sz w:val="26"/>
          <w:szCs w:val="26"/>
        </w:rPr>
        <w:t>• Piramides 3D</w:t>
      </w:r>
    </w:p>
    <w:p w14:paraId="2A9065C4" w14:textId="77777777" w:rsidR="00666709" w:rsidRPr="00666709" w:rsidRDefault="00666709" w:rsidP="00A75A55">
      <w:pPr>
        <w:pStyle w:val="NormalWeb"/>
        <w:shd w:val="clear" w:color="auto" w:fill="FFFFFF"/>
        <w:spacing w:before="0" w:beforeAutospacing="0" w:after="384" w:afterAutospacing="0"/>
        <w:jc w:val="both"/>
        <w:textAlignment w:val="baseline"/>
        <w:rPr>
          <w:rFonts w:asciiTheme="minorHAnsi" w:hAnsiTheme="minorHAnsi" w:cstheme="minorHAnsi"/>
          <w:sz w:val="26"/>
          <w:szCs w:val="26"/>
        </w:rPr>
      </w:pPr>
    </w:p>
    <w:p w14:paraId="45A89B31" w14:textId="77777777" w:rsidR="003D4D64" w:rsidRPr="003D4D64" w:rsidRDefault="003D4D64" w:rsidP="003D4D64">
      <w:pPr>
        <w:pStyle w:val="NormalWeb"/>
        <w:shd w:val="clear" w:color="auto" w:fill="9CC2E5" w:themeFill="accent1" w:themeFillTint="99"/>
        <w:spacing w:before="0" w:beforeAutospacing="0" w:after="384" w:afterAutospacing="0"/>
        <w:jc w:val="both"/>
        <w:textAlignment w:val="baseline"/>
        <w:rPr>
          <w:b/>
          <w:bCs/>
          <w:sz w:val="26"/>
          <w:szCs w:val="26"/>
        </w:rPr>
      </w:pPr>
      <w:r w:rsidRPr="003D4D64">
        <w:rPr>
          <w:b/>
          <w:bCs/>
          <w:sz w:val="26"/>
          <w:szCs w:val="26"/>
        </w:rPr>
        <w:t xml:space="preserve">tomado de : </w:t>
      </w:r>
      <w:hyperlink r:id="rId34" w:history="1">
        <w:r w:rsidRPr="003D4D64">
          <w:rPr>
            <w:b/>
            <w:bCs/>
          </w:rPr>
          <w:t>http://estadisticadescript.blogspot.com/p/tipos-de-graficas_7359.html</w:t>
        </w:r>
      </w:hyperlink>
      <w:r w:rsidRPr="003D4D64">
        <w:rPr>
          <w:b/>
          <w:bCs/>
          <w:sz w:val="26"/>
          <w:szCs w:val="26"/>
        </w:rPr>
        <w:t xml:space="preserve"> </w:t>
      </w:r>
    </w:p>
    <w:p w14:paraId="59FF6ED3" w14:textId="584762DD" w:rsidR="003D4D64" w:rsidRDefault="003D4D64" w:rsidP="00D571DA">
      <w:pPr>
        <w:pStyle w:val="NormalWeb"/>
        <w:shd w:val="clear" w:color="auto" w:fill="FFFFFF"/>
        <w:spacing w:before="0" w:beforeAutospacing="0" w:after="384" w:afterAutospacing="0"/>
        <w:jc w:val="both"/>
        <w:textAlignment w:val="baseline"/>
        <w:rPr>
          <w:sz w:val="26"/>
          <w:szCs w:val="26"/>
        </w:rPr>
      </w:pPr>
      <w:r>
        <w:rPr>
          <w:sz w:val="26"/>
          <w:szCs w:val="26"/>
        </w:rPr>
        <w:br/>
      </w:r>
    </w:p>
    <w:p w14:paraId="3792E40E" w14:textId="77777777" w:rsidR="003D4D64" w:rsidRDefault="003D4D64">
      <w:pPr>
        <w:rPr>
          <w:rFonts w:ascii="Times New Roman" w:eastAsia="Times New Roman" w:hAnsi="Times New Roman" w:cs="Times New Roman"/>
          <w:sz w:val="26"/>
          <w:szCs w:val="26"/>
          <w:lang w:eastAsia="es-CO"/>
        </w:rPr>
      </w:pPr>
      <w:r>
        <w:rPr>
          <w:sz w:val="26"/>
          <w:szCs w:val="26"/>
        </w:rPr>
        <w:br w:type="page"/>
      </w:r>
    </w:p>
    <w:p w14:paraId="1E7D9E7B" w14:textId="15AAF180" w:rsidR="00496A97" w:rsidRPr="00666709" w:rsidRDefault="00496A97" w:rsidP="00496A97">
      <w:pPr>
        <w:jc w:val="center"/>
        <w:rPr>
          <w:rFonts w:ascii="Arial" w:hAnsi="Arial" w:cs="Arial"/>
          <w:b/>
          <w:bCs/>
          <w:sz w:val="26"/>
          <w:szCs w:val="26"/>
        </w:rPr>
      </w:pPr>
      <w:r w:rsidRPr="00666709">
        <w:rPr>
          <w:rFonts w:ascii="Arial" w:hAnsi="Arial" w:cs="Arial"/>
          <w:b/>
          <w:bCs/>
          <w:sz w:val="26"/>
          <w:szCs w:val="26"/>
        </w:rPr>
        <w:lastRenderedPageBreak/>
        <w:t>ACTIVIDADES</w:t>
      </w:r>
    </w:p>
    <w:p w14:paraId="5435A694" w14:textId="77777777" w:rsidR="00496A97" w:rsidRPr="00666709" w:rsidRDefault="00496A97" w:rsidP="00496A97">
      <w:pPr>
        <w:pStyle w:val="Prrafodelista"/>
        <w:numPr>
          <w:ilvl w:val="0"/>
          <w:numId w:val="21"/>
        </w:numPr>
        <w:jc w:val="both"/>
        <w:rPr>
          <w:rFonts w:ascii="Arial" w:hAnsi="Arial" w:cs="Arial"/>
          <w:b/>
          <w:bCs/>
          <w:sz w:val="26"/>
          <w:szCs w:val="26"/>
          <w:highlight w:val="cyan"/>
        </w:rPr>
      </w:pPr>
      <w:r w:rsidRPr="00666709">
        <w:rPr>
          <w:rFonts w:ascii="Arial" w:hAnsi="Arial" w:cs="Arial"/>
          <w:b/>
          <w:bCs/>
          <w:sz w:val="26"/>
          <w:szCs w:val="26"/>
          <w:highlight w:val="cyan"/>
        </w:rPr>
        <w:t>DE ORIENTACIÓN PERSONAL</w:t>
      </w:r>
    </w:p>
    <w:p w14:paraId="2C640010" w14:textId="77777777" w:rsidR="003A5231" w:rsidRPr="00666709" w:rsidRDefault="00496A97" w:rsidP="00242462">
      <w:pPr>
        <w:ind w:left="851" w:firstLine="18"/>
        <w:jc w:val="both"/>
        <w:rPr>
          <w:sz w:val="26"/>
          <w:szCs w:val="26"/>
        </w:rPr>
      </w:pPr>
      <w:r w:rsidRPr="00666709">
        <w:rPr>
          <w:rFonts w:ascii="Arial" w:hAnsi="Arial" w:cs="Arial"/>
          <w:sz w:val="26"/>
          <w:szCs w:val="26"/>
        </w:rPr>
        <w:t>Observe detenidamente el video ubicado en la dirección electrónica</w:t>
      </w:r>
      <w:r w:rsidR="00242462" w:rsidRPr="00666709">
        <w:rPr>
          <w:rFonts w:ascii="Arial" w:hAnsi="Arial" w:cs="Arial"/>
          <w:sz w:val="26"/>
          <w:szCs w:val="26"/>
        </w:rPr>
        <w:t xml:space="preserve"> </w:t>
      </w:r>
      <w:hyperlink r:id="rId35" w:history="1">
        <w:r w:rsidR="002B53E9" w:rsidRPr="00666709">
          <w:rPr>
            <w:rStyle w:val="Hipervnculo"/>
            <w:sz w:val="26"/>
            <w:szCs w:val="26"/>
          </w:rPr>
          <w:t>https://www.youtube.com/watch?v=RtpV7xktius</w:t>
        </w:r>
      </w:hyperlink>
      <w:r w:rsidR="002B53E9" w:rsidRPr="00666709">
        <w:rPr>
          <w:sz w:val="26"/>
          <w:szCs w:val="26"/>
        </w:rPr>
        <w:t xml:space="preserve"> </w:t>
      </w:r>
    </w:p>
    <w:p w14:paraId="24E5DFCA" w14:textId="77777777" w:rsidR="00666709" w:rsidRPr="00666709" w:rsidRDefault="00666709" w:rsidP="00242462">
      <w:pPr>
        <w:ind w:left="851" w:firstLine="18"/>
        <w:jc w:val="both"/>
        <w:rPr>
          <w:rFonts w:ascii="Arial" w:hAnsi="Arial" w:cs="Arial"/>
          <w:sz w:val="26"/>
          <w:szCs w:val="26"/>
        </w:rPr>
      </w:pPr>
      <w:hyperlink r:id="rId36" w:history="1">
        <w:r w:rsidRPr="00666709">
          <w:rPr>
            <w:rStyle w:val="Hipervnculo"/>
            <w:sz w:val="26"/>
            <w:szCs w:val="26"/>
          </w:rPr>
          <w:t>https://www.youtube.com/watch?v=rM3pJfuJBbM</w:t>
        </w:r>
      </w:hyperlink>
      <w:r w:rsidRPr="00666709">
        <w:rPr>
          <w:rFonts w:ascii="Arial" w:hAnsi="Arial" w:cs="Arial"/>
          <w:sz w:val="26"/>
          <w:szCs w:val="26"/>
        </w:rPr>
        <w:t xml:space="preserve"> </w:t>
      </w:r>
    </w:p>
    <w:p w14:paraId="40A5A9AD" w14:textId="089A5CC6" w:rsidR="00496A97" w:rsidRPr="00666709" w:rsidRDefault="00496A97" w:rsidP="00242462">
      <w:pPr>
        <w:ind w:left="851" w:firstLine="18"/>
        <w:jc w:val="both"/>
        <w:rPr>
          <w:rFonts w:ascii="Arial" w:hAnsi="Arial" w:cs="Arial"/>
          <w:sz w:val="26"/>
          <w:szCs w:val="26"/>
        </w:rPr>
      </w:pPr>
      <w:r w:rsidRPr="00666709">
        <w:rPr>
          <w:rFonts w:ascii="Arial" w:hAnsi="Arial" w:cs="Arial"/>
          <w:sz w:val="26"/>
          <w:szCs w:val="26"/>
        </w:rPr>
        <w:t xml:space="preserve">Después de verlo, </w:t>
      </w:r>
      <w:r w:rsidR="00242462" w:rsidRPr="00666709">
        <w:rPr>
          <w:rFonts w:ascii="Arial" w:hAnsi="Arial" w:cs="Arial"/>
          <w:sz w:val="26"/>
          <w:szCs w:val="26"/>
        </w:rPr>
        <w:t xml:space="preserve">Que </w:t>
      </w:r>
      <w:r w:rsidR="003A5231" w:rsidRPr="00666709">
        <w:rPr>
          <w:rFonts w:ascii="Arial" w:hAnsi="Arial" w:cs="Arial"/>
          <w:sz w:val="26"/>
          <w:szCs w:val="26"/>
        </w:rPr>
        <w:t xml:space="preserve">reflexión te dejo estos </w:t>
      </w:r>
      <w:r w:rsidR="00242462" w:rsidRPr="00666709">
        <w:rPr>
          <w:rFonts w:ascii="Arial" w:hAnsi="Arial" w:cs="Arial"/>
          <w:sz w:val="26"/>
          <w:szCs w:val="26"/>
        </w:rPr>
        <w:t>video</w:t>
      </w:r>
      <w:r w:rsidR="003A5231" w:rsidRPr="00666709">
        <w:rPr>
          <w:rFonts w:ascii="Arial" w:hAnsi="Arial" w:cs="Arial"/>
          <w:sz w:val="26"/>
          <w:szCs w:val="26"/>
        </w:rPr>
        <w:t>s.</w:t>
      </w:r>
    </w:p>
    <w:p w14:paraId="06EE0462" w14:textId="77777777" w:rsidR="00160D07" w:rsidRPr="00666709" w:rsidRDefault="00160D07" w:rsidP="00242462">
      <w:pPr>
        <w:ind w:left="851" w:firstLine="18"/>
        <w:jc w:val="both"/>
        <w:rPr>
          <w:rFonts w:ascii="Arial" w:hAnsi="Arial" w:cs="Arial"/>
          <w:sz w:val="26"/>
          <w:szCs w:val="26"/>
        </w:rPr>
      </w:pPr>
    </w:p>
    <w:p w14:paraId="5E75E822" w14:textId="77777777" w:rsidR="00496A97" w:rsidRPr="00666709" w:rsidRDefault="00496A97" w:rsidP="00496A97">
      <w:pPr>
        <w:pStyle w:val="Prrafodelista"/>
        <w:numPr>
          <w:ilvl w:val="0"/>
          <w:numId w:val="21"/>
        </w:numPr>
        <w:jc w:val="both"/>
        <w:rPr>
          <w:rFonts w:ascii="Arial" w:hAnsi="Arial" w:cs="Arial"/>
          <w:b/>
          <w:bCs/>
          <w:sz w:val="26"/>
          <w:szCs w:val="26"/>
          <w:highlight w:val="cyan"/>
        </w:rPr>
      </w:pPr>
      <w:r w:rsidRPr="00666709">
        <w:rPr>
          <w:rFonts w:ascii="Arial" w:hAnsi="Arial" w:cs="Arial"/>
          <w:b/>
          <w:bCs/>
          <w:sz w:val="26"/>
          <w:szCs w:val="26"/>
          <w:highlight w:val="cyan"/>
        </w:rPr>
        <w:t>ACADÉMICAS</w:t>
      </w:r>
    </w:p>
    <w:p w14:paraId="6C5753D0" w14:textId="77777777" w:rsidR="00496A97" w:rsidRPr="00666709" w:rsidRDefault="00496A97" w:rsidP="00496A97">
      <w:pPr>
        <w:pStyle w:val="Prrafodelista"/>
        <w:ind w:left="1080"/>
        <w:jc w:val="both"/>
        <w:rPr>
          <w:rFonts w:ascii="Arial" w:hAnsi="Arial" w:cs="Arial"/>
          <w:sz w:val="26"/>
          <w:szCs w:val="26"/>
        </w:rPr>
      </w:pPr>
    </w:p>
    <w:p w14:paraId="5359B81D" w14:textId="7AE37597" w:rsidR="00FF095A" w:rsidRPr="00666709" w:rsidRDefault="003D150A" w:rsidP="003D150A">
      <w:pPr>
        <w:pStyle w:val="Prrafodelista"/>
        <w:numPr>
          <w:ilvl w:val="0"/>
          <w:numId w:val="25"/>
        </w:numPr>
        <w:ind w:left="284" w:hanging="11"/>
        <w:jc w:val="both"/>
        <w:rPr>
          <w:rFonts w:ascii="Arial" w:hAnsi="Arial" w:cs="Arial"/>
          <w:sz w:val="26"/>
          <w:szCs w:val="26"/>
        </w:rPr>
      </w:pPr>
      <w:r w:rsidRPr="00666709">
        <w:rPr>
          <w:rFonts w:ascii="Arial" w:hAnsi="Arial" w:cs="Arial"/>
          <w:sz w:val="26"/>
          <w:szCs w:val="26"/>
        </w:rPr>
        <w:t>Consultar</w:t>
      </w:r>
      <w:r w:rsidR="003D2C81" w:rsidRPr="00666709">
        <w:rPr>
          <w:rFonts w:ascii="Arial" w:hAnsi="Arial" w:cs="Arial"/>
          <w:sz w:val="26"/>
          <w:szCs w:val="26"/>
        </w:rPr>
        <w:t xml:space="preserve">: </w:t>
      </w:r>
    </w:p>
    <w:p w14:paraId="438EB216" w14:textId="77777777" w:rsidR="003D150A" w:rsidRPr="00666709" w:rsidRDefault="003D150A" w:rsidP="003D150A">
      <w:pPr>
        <w:pStyle w:val="Prrafodelista"/>
        <w:ind w:left="1068"/>
        <w:jc w:val="both"/>
        <w:rPr>
          <w:rFonts w:ascii="Arial" w:hAnsi="Arial" w:cs="Arial"/>
          <w:sz w:val="26"/>
          <w:szCs w:val="26"/>
        </w:rPr>
      </w:pPr>
    </w:p>
    <w:p w14:paraId="491BC751" w14:textId="2839917A" w:rsidR="003D2C81" w:rsidRPr="00666709" w:rsidRDefault="003D2C81" w:rsidP="003D2C81">
      <w:pPr>
        <w:pStyle w:val="Prrafodelista"/>
        <w:numPr>
          <w:ilvl w:val="0"/>
          <w:numId w:val="31"/>
        </w:numPr>
        <w:jc w:val="both"/>
        <w:rPr>
          <w:rFonts w:ascii="Arial" w:hAnsi="Arial" w:cs="Arial"/>
          <w:sz w:val="26"/>
          <w:szCs w:val="26"/>
        </w:rPr>
      </w:pPr>
      <w:r w:rsidRPr="00666709">
        <w:rPr>
          <w:rFonts w:ascii="Arial" w:hAnsi="Arial" w:cs="Arial"/>
          <w:sz w:val="26"/>
          <w:szCs w:val="26"/>
        </w:rPr>
        <w:t>Que es la estadística</w:t>
      </w:r>
    </w:p>
    <w:p w14:paraId="6C1EC796" w14:textId="317F78C4" w:rsidR="003D2C81" w:rsidRPr="00666709" w:rsidRDefault="003D2C81" w:rsidP="003D2C81">
      <w:pPr>
        <w:pStyle w:val="Prrafodelista"/>
        <w:numPr>
          <w:ilvl w:val="0"/>
          <w:numId w:val="31"/>
        </w:numPr>
        <w:jc w:val="both"/>
        <w:rPr>
          <w:rFonts w:ascii="Arial" w:hAnsi="Arial" w:cs="Arial"/>
          <w:sz w:val="26"/>
          <w:szCs w:val="26"/>
        </w:rPr>
      </w:pPr>
      <w:r w:rsidRPr="00666709">
        <w:rPr>
          <w:rFonts w:ascii="Arial" w:hAnsi="Arial" w:cs="Arial"/>
          <w:sz w:val="26"/>
          <w:szCs w:val="26"/>
        </w:rPr>
        <w:t>Para que se aprende estadística</w:t>
      </w:r>
    </w:p>
    <w:p w14:paraId="302011D2" w14:textId="7C6246D0" w:rsidR="003D2C81" w:rsidRPr="00666709" w:rsidRDefault="003D2C81" w:rsidP="003D2C81">
      <w:pPr>
        <w:pStyle w:val="Prrafodelista"/>
        <w:numPr>
          <w:ilvl w:val="0"/>
          <w:numId w:val="31"/>
        </w:numPr>
        <w:jc w:val="both"/>
        <w:rPr>
          <w:rFonts w:ascii="Arial" w:hAnsi="Arial" w:cs="Arial"/>
          <w:sz w:val="26"/>
          <w:szCs w:val="26"/>
        </w:rPr>
      </w:pPr>
      <w:r w:rsidRPr="00666709">
        <w:rPr>
          <w:rFonts w:ascii="Arial" w:hAnsi="Arial" w:cs="Arial"/>
          <w:sz w:val="26"/>
          <w:szCs w:val="26"/>
        </w:rPr>
        <w:t>Como aprender estadística</w:t>
      </w:r>
    </w:p>
    <w:p w14:paraId="5ED2204B" w14:textId="76FB7948" w:rsidR="003D2C81" w:rsidRPr="00666709" w:rsidRDefault="003D2C81" w:rsidP="003D2C81">
      <w:pPr>
        <w:pStyle w:val="Prrafodelista"/>
        <w:numPr>
          <w:ilvl w:val="0"/>
          <w:numId w:val="31"/>
        </w:numPr>
        <w:jc w:val="both"/>
        <w:rPr>
          <w:rFonts w:ascii="Arial" w:hAnsi="Arial" w:cs="Arial"/>
          <w:sz w:val="26"/>
          <w:szCs w:val="26"/>
        </w:rPr>
      </w:pPr>
      <w:r w:rsidRPr="00666709">
        <w:rPr>
          <w:rFonts w:ascii="Arial" w:hAnsi="Arial" w:cs="Arial"/>
          <w:sz w:val="26"/>
          <w:szCs w:val="26"/>
        </w:rPr>
        <w:t>Que es una tabla estadística</w:t>
      </w:r>
    </w:p>
    <w:p w14:paraId="545595F7" w14:textId="574C429C" w:rsidR="003D2C81" w:rsidRPr="00666709" w:rsidRDefault="003D2C81" w:rsidP="003D2C81">
      <w:pPr>
        <w:pStyle w:val="Prrafodelista"/>
        <w:numPr>
          <w:ilvl w:val="0"/>
          <w:numId w:val="31"/>
        </w:numPr>
        <w:jc w:val="both"/>
        <w:rPr>
          <w:rFonts w:ascii="Arial" w:hAnsi="Arial" w:cs="Arial"/>
          <w:sz w:val="26"/>
          <w:szCs w:val="26"/>
        </w:rPr>
      </w:pPr>
      <w:r w:rsidRPr="00666709">
        <w:rPr>
          <w:rFonts w:ascii="Arial" w:hAnsi="Arial" w:cs="Arial"/>
          <w:sz w:val="26"/>
          <w:szCs w:val="26"/>
        </w:rPr>
        <w:t xml:space="preserve">Que clases de variables se pueden presentar y en </w:t>
      </w:r>
      <w:r w:rsidR="003D150A" w:rsidRPr="00666709">
        <w:rPr>
          <w:rFonts w:ascii="Arial" w:hAnsi="Arial" w:cs="Arial"/>
          <w:sz w:val="26"/>
          <w:szCs w:val="26"/>
        </w:rPr>
        <w:t>qué</w:t>
      </w:r>
      <w:r w:rsidRPr="00666709">
        <w:rPr>
          <w:rFonts w:ascii="Arial" w:hAnsi="Arial" w:cs="Arial"/>
          <w:sz w:val="26"/>
          <w:szCs w:val="26"/>
        </w:rPr>
        <w:t xml:space="preserve"> consisten</w:t>
      </w:r>
    </w:p>
    <w:p w14:paraId="1FFAE0C8" w14:textId="3125C412" w:rsidR="003D2C81" w:rsidRPr="00666709" w:rsidRDefault="003D2C81" w:rsidP="003D2C81">
      <w:pPr>
        <w:pStyle w:val="Prrafodelista"/>
        <w:numPr>
          <w:ilvl w:val="0"/>
          <w:numId w:val="31"/>
        </w:numPr>
        <w:jc w:val="both"/>
        <w:rPr>
          <w:rFonts w:ascii="Arial" w:hAnsi="Arial" w:cs="Arial"/>
          <w:sz w:val="26"/>
          <w:szCs w:val="26"/>
        </w:rPr>
      </w:pPr>
      <w:r w:rsidRPr="00666709">
        <w:rPr>
          <w:rFonts w:ascii="Arial" w:hAnsi="Arial" w:cs="Arial"/>
          <w:sz w:val="26"/>
          <w:szCs w:val="26"/>
        </w:rPr>
        <w:t>A que se refiere con población, muestra y elemento</w:t>
      </w:r>
    </w:p>
    <w:p w14:paraId="5A13D469" w14:textId="1DF44C70" w:rsidR="000D5A10" w:rsidRPr="00666709" w:rsidRDefault="003D2C81" w:rsidP="000D5A10">
      <w:pPr>
        <w:pStyle w:val="Prrafodelista"/>
        <w:numPr>
          <w:ilvl w:val="0"/>
          <w:numId w:val="31"/>
        </w:numPr>
        <w:jc w:val="both"/>
        <w:rPr>
          <w:rFonts w:ascii="Arial" w:hAnsi="Arial" w:cs="Arial"/>
          <w:sz w:val="26"/>
          <w:szCs w:val="26"/>
        </w:rPr>
      </w:pPr>
      <w:r w:rsidRPr="00666709">
        <w:rPr>
          <w:rFonts w:ascii="Arial" w:hAnsi="Arial" w:cs="Arial"/>
          <w:sz w:val="26"/>
          <w:szCs w:val="26"/>
        </w:rPr>
        <w:t xml:space="preserve">Que </w:t>
      </w:r>
      <w:r w:rsidR="000D5A10" w:rsidRPr="00666709">
        <w:rPr>
          <w:rFonts w:ascii="Arial" w:hAnsi="Arial" w:cs="Arial"/>
          <w:sz w:val="26"/>
          <w:szCs w:val="26"/>
        </w:rPr>
        <w:t>la estadística descriptiva</w:t>
      </w:r>
    </w:p>
    <w:p w14:paraId="174A4911" w14:textId="0D4315C0" w:rsidR="003D2C81" w:rsidRPr="00666709" w:rsidRDefault="000D5A10" w:rsidP="000D5A10">
      <w:pPr>
        <w:pStyle w:val="Prrafodelista"/>
        <w:numPr>
          <w:ilvl w:val="0"/>
          <w:numId w:val="31"/>
        </w:numPr>
        <w:jc w:val="both"/>
        <w:rPr>
          <w:rFonts w:ascii="Arial" w:hAnsi="Arial" w:cs="Arial"/>
          <w:sz w:val="26"/>
          <w:szCs w:val="26"/>
        </w:rPr>
      </w:pPr>
      <w:r w:rsidRPr="00666709">
        <w:rPr>
          <w:rFonts w:ascii="Arial" w:hAnsi="Arial" w:cs="Arial"/>
          <w:sz w:val="26"/>
          <w:szCs w:val="26"/>
        </w:rPr>
        <w:t>Que es la estadística inferencial.</w:t>
      </w:r>
    </w:p>
    <w:p w14:paraId="3FDAAB5A" w14:textId="0B7A8EBB" w:rsidR="00D571DA" w:rsidRPr="00666709" w:rsidRDefault="00D571DA" w:rsidP="002B466A">
      <w:pPr>
        <w:pStyle w:val="Prrafodelista"/>
        <w:numPr>
          <w:ilvl w:val="0"/>
          <w:numId w:val="31"/>
        </w:numPr>
        <w:jc w:val="both"/>
        <w:rPr>
          <w:rFonts w:ascii="Arial" w:hAnsi="Arial" w:cs="Arial"/>
          <w:sz w:val="26"/>
          <w:szCs w:val="26"/>
        </w:rPr>
      </w:pPr>
      <w:r w:rsidRPr="00666709">
        <w:rPr>
          <w:rFonts w:ascii="Arial" w:hAnsi="Arial" w:cs="Arial"/>
          <w:sz w:val="26"/>
          <w:szCs w:val="26"/>
        </w:rPr>
        <w:t>Para que se interpreta graficas en estadística</w:t>
      </w:r>
    </w:p>
    <w:p w14:paraId="77C26416" w14:textId="77777777" w:rsidR="000D5A10" w:rsidRPr="00666709" w:rsidRDefault="000D5A10" w:rsidP="000D5A10">
      <w:pPr>
        <w:pStyle w:val="Prrafodelista"/>
        <w:ind w:left="284"/>
        <w:jc w:val="both"/>
        <w:rPr>
          <w:rFonts w:ascii="Arial" w:hAnsi="Arial" w:cs="Arial"/>
          <w:sz w:val="26"/>
          <w:szCs w:val="26"/>
        </w:rPr>
      </w:pPr>
    </w:p>
    <w:p w14:paraId="3D796399" w14:textId="4D936DA8" w:rsidR="003D2C81" w:rsidRPr="00666709" w:rsidRDefault="000D5A10" w:rsidP="007C2C27">
      <w:pPr>
        <w:pStyle w:val="Prrafodelista"/>
        <w:numPr>
          <w:ilvl w:val="0"/>
          <w:numId w:val="25"/>
        </w:numPr>
        <w:ind w:left="567"/>
        <w:jc w:val="both"/>
        <w:rPr>
          <w:sz w:val="26"/>
          <w:szCs w:val="26"/>
        </w:rPr>
      </w:pPr>
      <w:r w:rsidRPr="00666709">
        <w:rPr>
          <w:rFonts w:ascii="Arial" w:hAnsi="Arial" w:cs="Arial"/>
          <w:sz w:val="26"/>
          <w:szCs w:val="26"/>
        </w:rPr>
        <w:t>Graficas en exel.</w:t>
      </w:r>
      <w:r w:rsidR="002E12D0" w:rsidRPr="00666709">
        <w:rPr>
          <w:rFonts w:ascii="Arial" w:hAnsi="Arial" w:cs="Arial"/>
          <w:sz w:val="26"/>
          <w:szCs w:val="26"/>
        </w:rPr>
        <w:t xml:space="preserve"> </w:t>
      </w:r>
      <w:r w:rsidR="003408BF" w:rsidRPr="00666709">
        <w:rPr>
          <w:rFonts w:ascii="Arial" w:hAnsi="Arial" w:cs="Arial"/>
          <w:sz w:val="26"/>
          <w:szCs w:val="26"/>
        </w:rPr>
        <w:t xml:space="preserve"> </w:t>
      </w:r>
      <w:hyperlink r:id="rId37" w:history="1">
        <w:r w:rsidR="009B136F" w:rsidRPr="00666709">
          <w:rPr>
            <w:rStyle w:val="Hipervnculo"/>
            <w:sz w:val="26"/>
            <w:szCs w:val="26"/>
          </w:rPr>
          <w:t>https://psicologiaymente.com/miscelanea/tipos-de-graficas</w:t>
        </w:r>
      </w:hyperlink>
    </w:p>
    <w:p w14:paraId="3147FE20" w14:textId="1D982898" w:rsidR="009B136F" w:rsidRPr="00666709" w:rsidRDefault="009B136F" w:rsidP="003408BF">
      <w:pPr>
        <w:pStyle w:val="Prrafodelista"/>
        <w:numPr>
          <w:ilvl w:val="0"/>
          <w:numId w:val="33"/>
        </w:numPr>
        <w:jc w:val="both"/>
        <w:rPr>
          <w:sz w:val="26"/>
          <w:szCs w:val="26"/>
        </w:rPr>
      </w:pPr>
      <w:r w:rsidRPr="00666709">
        <w:rPr>
          <w:sz w:val="26"/>
          <w:szCs w:val="26"/>
        </w:rPr>
        <w:t>¿qué tipo de graficas se presentan en este enlace?</w:t>
      </w:r>
    </w:p>
    <w:p w14:paraId="715A010B" w14:textId="0B66A32A" w:rsidR="003408BF" w:rsidRPr="00666709" w:rsidRDefault="003408BF" w:rsidP="003408BF">
      <w:pPr>
        <w:pStyle w:val="Prrafodelista"/>
        <w:numPr>
          <w:ilvl w:val="0"/>
          <w:numId w:val="33"/>
        </w:numPr>
        <w:jc w:val="both"/>
        <w:rPr>
          <w:sz w:val="26"/>
          <w:szCs w:val="26"/>
        </w:rPr>
      </w:pPr>
      <w:r w:rsidRPr="00666709">
        <w:rPr>
          <w:sz w:val="26"/>
          <w:szCs w:val="26"/>
        </w:rPr>
        <w:t xml:space="preserve">Realice </w:t>
      </w:r>
      <w:r w:rsidR="007120F8">
        <w:rPr>
          <w:sz w:val="26"/>
          <w:szCs w:val="26"/>
        </w:rPr>
        <w:t>un</w:t>
      </w:r>
      <w:r w:rsidRPr="00666709">
        <w:rPr>
          <w:sz w:val="26"/>
          <w:szCs w:val="26"/>
        </w:rPr>
        <w:t xml:space="preserve"> ejemplos de cada uno de ellos</w:t>
      </w:r>
    </w:p>
    <w:p w14:paraId="77710F9E" w14:textId="27CA520F" w:rsidR="00FF095A" w:rsidRPr="00666709" w:rsidRDefault="00FF095A" w:rsidP="001406DA">
      <w:pPr>
        <w:pStyle w:val="Prrafodelista"/>
        <w:ind w:left="1134" w:firstLine="1"/>
        <w:jc w:val="both"/>
        <w:rPr>
          <w:b/>
          <w:bCs/>
          <w:sz w:val="26"/>
          <w:szCs w:val="26"/>
        </w:rPr>
      </w:pPr>
    </w:p>
    <w:p w14:paraId="64419674" w14:textId="77777777" w:rsidR="00B209F2" w:rsidRPr="00666709" w:rsidRDefault="00B209F2" w:rsidP="00AF427F">
      <w:pPr>
        <w:pStyle w:val="Prrafodelista"/>
        <w:ind w:left="1275" w:firstLine="141"/>
        <w:jc w:val="both"/>
        <w:rPr>
          <w:sz w:val="26"/>
          <w:szCs w:val="26"/>
        </w:rPr>
      </w:pPr>
    </w:p>
    <w:p w14:paraId="74B58C1A" w14:textId="77777777" w:rsidR="00053DFB" w:rsidRDefault="00496A97" w:rsidP="00ED21DF">
      <w:pPr>
        <w:pStyle w:val="Prrafodelista"/>
        <w:numPr>
          <w:ilvl w:val="0"/>
          <w:numId w:val="25"/>
        </w:numPr>
        <w:ind w:left="567"/>
        <w:jc w:val="both"/>
        <w:rPr>
          <w:rFonts w:ascii="Arial" w:hAnsi="Arial" w:cs="Arial"/>
          <w:sz w:val="26"/>
          <w:szCs w:val="26"/>
        </w:rPr>
      </w:pPr>
      <w:r w:rsidRPr="00666709">
        <w:rPr>
          <w:rFonts w:ascii="Arial" w:hAnsi="Arial" w:cs="Arial"/>
          <w:sz w:val="26"/>
          <w:szCs w:val="26"/>
        </w:rPr>
        <w:t xml:space="preserve">Ingresar a la dirección electrónica: </w:t>
      </w:r>
      <w:r w:rsidR="00053DFB">
        <w:rPr>
          <w:rFonts w:ascii="Arial" w:hAnsi="Arial" w:cs="Arial"/>
          <w:sz w:val="26"/>
          <w:szCs w:val="26"/>
        </w:rPr>
        <w:t>entrar al siguiente link</w:t>
      </w:r>
    </w:p>
    <w:p w14:paraId="08774941" w14:textId="1E62C1BC" w:rsidR="003928BB" w:rsidRPr="00053DFB" w:rsidRDefault="00053DFB" w:rsidP="00053DFB">
      <w:pPr>
        <w:pStyle w:val="Prrafodelista"/>
        <w:ind w:left="567"/>
        <w:jc w:val="both"/>
        <w:rPr>
          <w:rFonts w:cstheme="minorHAnsi"/>
          <w:sz w:val="26"/>
          <w:szCs w:val="26"/>
        </w:rPr>
      </w:pPr>
      <w:hyperlink r:id="rId38" w:history="1">
        <w:r w:rsidRPr="00053DFB">
          <w:rPr>
            <w:rStyle w:val="Hipervnculo"/>
            <w:rFonts w:cstheme="minorHAnsi"/>
          </w:rPr>
          <w:t>https://www.eustat.eus/eskola/cuestionarios.aspx</w:t>
        </w:r>
      </w:hyperlink>
      <w:r w:rsidRPr="00053DFB">
        <w:rPr>
          <w:rFonts w:cstheme="minorHAnsi"/>
          <w:sz w:val="26"/>
          <w:szCs w:val="26"/>
        </w:rPr>
        <w:t xml:space="preserve"> ir a </w:t>
      </w:r>
      <w:r w:rsidR="005A2AFF" w:rsidRPr="00053DFB">
        <w:rPr>
          <w:rFonts w:cstheme="minorHAnsi"/>
          <w:sz w:val="26"/>
          <w:szCs w:val="26"/>
        </w:rPr>
        <w:t>té</w:t>
      </w:r>
      <w:r w:rsidR="005A2AFF">
        <w:rPr>
          <w:rFonts w:cstheme="minorHAnsi"/>
          <w:sz w:val="26"/>
          <w:szCs w:val="26"/>
        </w:rPr>
        <w:t>r</w:t>
      </w:r>
      <w:r w:rsidR="005A2AFF" w:rsidRPr="00053DFB">
        <w:rPr>
          <w:rFonts w:cstheme="minorHAnsi"/>
          <w:sz w:val="26"/>
          <w:szCs w:val="26"/>
        </w:rPr>
        <w:t>minos</w:t>
      </w:r>
      <w:r w:rsidRPr="00053DFB">
        <w:rPr>
          <w:rFonts w:cstheme="minorHAnsi"/>
          <w:sz w:val="26"/>
          <w:szCs w:val="26"/>
        </w:rPr>
        <w:t xml:space="preserve"> estadísticos y hay en conceptos </w:t>
      </w:r>
      <w:r w:rsidR="005A2AFF" w:rsidRPr="00053DFB">
        <w:rPr>
          <w:rFonts w:cstheme="minorHAnsi"/>
          <w:sz w:val="26"/>
          <w:szCs w:val="26"/>
        </w:rPr>
        <w:t>básicos solucionar</w:t>
      </w:r>
      <w:r w:rsidR="00496A97" w:rsidRPr="00053DFB">
        <w:rPr>
          <w:rFonts w:cstheme="minorHAnsi"/>
          <w:sz w:val="26"/>
          <w:szCs w:val="26"/>
        </w:rPr>
        <w:t xml:space="preserve"> </w:t>
      </w:r>
      <w:r w:rsidR="00C618AC" w:rsidRPr="00053DFB">
        <w:rPr>
          <w:rFonts w:cstheme="minorHAnsi"/>
          <w:sz w:val="26"/>
          <w:szCs w:val="26"/>
        </w:rPr>
        <w:t>el test ;</w:t>
      </w:r>
      <w:r w:rsidR="00496A97" w:rsidRPr="00053DFB">
        <w:rPr>
          <w:rFonts w:cstheme="minorHAnsi"/>
          <w:sz w:val="26"/>
          <w:szCs w:val="26"/>
        </w:rPr>
        <w:t xml:space="preserve"> como evidencia de la prueba, debe enviar </w:t>
      </w:r>
      <w:r w:rsidR="00496A97" w:rsidRPr="00053DFB">
        <w:rPr>
          <w:rFonts w:cstheme="minorHAnsi"/>
          <w:b/>
          <w:bCs/>
          <w:sz w:val="26"/>
          <w:szCs w:val="26"/>
        </w:rPr>
        <w:t xml:space="preserve">FOTO </w:t>
      </w:r>
      <w:r w:rsidR="00496A97" w:rsidRPr="00053DFB">
        <w:rPr>
          <w:rFonts w:cstheme="minorHAnsi"/>
          <w:sz w:val="26"/>
          <w:szCs w:val="26"/>
        </w:rPr>
        <w:t>de cada respuesta dada</w:t>
      </w:r>
      <w:r w:rsidR="00A75A55" w:rsidRPr="00053DFB">
        <w:rPr>
          <w:rFonts w:cstheme="minorHAnsi"/>
          <w:sz w:val="26"/>
          <w:szCs w:val="26"/>
        </w:rPr>
        <w:t>s,</w:t>
      </w:r>
      <w:r w:rsidR="00496A97" w:rsidRPr="00053DFB">
        <w:rPr>
          <w:rFonts w:cstheme="minorHAnsi"/>
          <w:sz w:val="26"/>
          <w:szCs w:val="26"/>
        </w:rPr>
        <w:t xml:space="preserve"> </w:t>
      </w:r>
      <w:r w:rsidR="003928BB" w:rsidRPr="00053DFB">
        <w:rPr>
          <w:rFonts w:cstheme="minorHAnsi"/>
          <w:sz w:val="26"/>
          <w:szCs w:val="26"/>
          <w:highlight w:val="magenta"/>
        </w:rPr>
        <w:t>SIN VER LA SOLUCION</w:t>
      </w:r>
      <w:r w:rsidR="003928BB" w:rsidRPr="00053DFB">
        <w:rPr>
          <w:rFonts w:cstheme="minorHAnsi"/>
          <w:sz w:val="26"/>
          <w:szCs w:val="26"/>
        </w:rPr>
        <w:t xml:space="preserve"> esto </w:t>
      </w:r>
      <w:r w:rsidR="00A75A55" w:rsidRPr="00053DFB">
        <w:rPr>
          <w:rFonts w:cstheme="minorHAnsi"/>
          <w:sz w:val="26"/>
          <w:szCs w:val="26"/>
        </w:rPr>
        <w:t>l</w:t>
      </w:r>
      <w:r w:rsidR="003928BB" w:rsidRPr="00053DFB">
        <w:rPr>
          <w:rFonts w:cstheme="minorHAnsi"/>
          <w:sz w:val="26"/>
          <w:szCs w:val="26"/>
        </w:rPr>
        <w:t xml:space="preserve">o realizara después  </w:t>
      </w:r>
      <w:r w:rsidR="00496A97" w:rsidRPr="00053DFB">
        <w:rPr>
          <w:rFonts w:cstheme="minorHAnsi"/>
          <w:sz w:val="26"/>
          <w:szCs w:val="26"/>
        </w:rPr>
        <w:t xml:space="preserve">y al finalizar la prueba debe enviar </w:t>
      </w:r>
      <w:r w:rsidR="00496A97" w:rsidRPr="00053DFB">
        <w:rPr>
          <w:rFonts w:cstheme="minorHAnsi"/>
          <w:b/>
          <w:bCs/>
          <w:sz w:val="26"/>
          <w:szCs w:val="26"/>
        </w:rPr>
        <w:t>FOTO</w:t>
      </w:r>
      <w:r w:rsidR="00496A97" w:rsidRPr="00053DFB">
        <w:rPr>
          <w:rFonts w:cstheme="minorHAnsi"/>
          <w:sz w:val="26"/>
          <w:szCs w:val="26"/>
        </w:rPr>
        <w:t xml:space="preserve"> del resultado obtenido. </w:t>
      </w:r>
    </w:p>
    <w:p w14:paraId="72A1F803" w14:textId="77777777" w:rsidR="003928BB" w:rsidRPr="00666709" w:rsidRDefault="003928BB" w:rsidP="003928BB">
      <w:pPr>
        <w:pStyle w:val="Prrafodelista"/>
        <w:jc w:val="both"/>
        <w:rPr>
          <w:rFonts w:ascii="Arial" w:hAnsi="Arial" w:cs="Arial"/>
          <w:sz w:val="26"/>
          <w:szCs w:val="26"/>
        </w:rPr>
      </w:pPr>
    </w:p>
    <w:p w14:paraId="0F359528" w14:textId="2CC0D8BA" w:rsidR="00496A97" w:rsidRPr="005A2AFF" w:rsidRDefault="005A2AFF" w:rsidP="005A2AFF">
      <w:pPr>
        <w:pStyle w:val="Prrafodelista"/>
        <w:jc w:val="center"/>
        <w:rPr>
          <w:rFonts w:ascii="Arial" w:hAnsi="Arial" w:cs="Arial"/>
          <w:b/>
          <w:bCs/>
          <w:sz w:val="28"/>
          <w:szCs w:val="28"/>
        </w:rPr>
      </w:pPr>
      <w:r w:rsidRPr="005A2AFF">
        <w:rPr>
          <w:rFonts w:ascii="Arial" w:hAnsi="Arial" w:cs="Arial"/>
          <w:b/>
          <w:bCs/>
          <w:sz w:val="28"/>
          <w:szCs w:val="28"/>
          <w:highlight w:val="cyan"/>
        </w:rPr>
        <w:t>R</w:t>
      </w:r>
      <w:r w:rsidR="003928BB" w:rsidRPr="005A2AFF">
        <w:rPr>
          <w:rFonts w:ascii="Arial" w:hAnsi="Arial" w:cs="Arial"/>
          <w:b/>
          <w:bCs/>
          <w:sz w:val="28"/>
          <w:szCs w:val="28"/>
          <w:highlight w:val="cyan"/>
        </w:rPr>
        <w:t>ealícelo a conciencia, el beneficio es para USTED no para mi</w:t>
      </w:r>
    </w:p>
    <w:p w14:paraId="5A4BFFDF" w14:textId="77777777" w:rsidR="003928BB" w:rsidRPr="00666709" w:rsidRDefault="003928BB" w:rsidP="003928BB">
      <w:pPr>
        <w:pStyle w:val="Prrafodelista"/>
        <w:jc w:val="both"/>
        <w:rPr>
          <w:rFonts w:ascii="Arial" w:hAnsi="Arial" w:cs="Arial"/>
          <w:sz w:val="26"/>
          <w:szCs w:val="26"/>
        </w:rPr>
      </w:pPr>
    </w:p>
    <w:p w14:paraId="19B4E812" w14:textId="4F3967B2" w:rsidR="00A75A55" w:rsidRPr="00666709" w:rsidRDefault="00A75A55" w:rsidP="00C618AC">
      <w:pPr>
        <w:pStyle w:val="Prrafodelista"/>
        <w:ind w:left="567"/>
        <w:jc w:val="both"/>
        <w:rPr>
          <w:rFonts w:ascii="Arial" w:hAnsi="Arial" w:cs="Arial"/>
          <w:sz w:val="26"/>
          <w:szCs w:val="26"/>
        </w:rPr>
      </w:pPr>
    </w:p>
    <w:p w14:paraId="2FEA55E7" w14:textId="29673CAC" w:rsidR="00496A97" w:rsidRDefault="00496A97" w:rsidP="008B6027">
      <w:pPr>
        <w:pStyle w:val="Prrafodelista"/>
        <w:numPr>
          <w:ilvl w:val="0"/>
          <w:numId w:val="25"/>
        </w:numPr>
        <w:ind w:left="567"/>
        <w:jc w:val="both"/>
        <w:rPr>
          <w:rFonts w:ascii="Arial" w:hAnsi="Arial" w:cs="Arial"/>
          <w:sz w:val="26"/>
          <w:szCs w:val="26"/>
        </w:rPr>
      </w:pPr>
      <w:r w:rsidRPr="00666709">
        <w:rPr>
          <w:rFonts w:ascii="Arial" w:hAnsi="Arial" w:cs="Arial"/>
          <w:sz w:val="26"/>
          <w:szCs w:val="26"/>
        </w:rPr>
        <w:lastRenderedPageBreak/>
        <w:t xml:space="preserve">LÚDICAS. Solucionar </w:t>
      </w:r>
      <w:r w:rsidR="00400933">
        <w:rPr>
          <w:rFonts w:ascii="Arial" w:hAnsi="Arial" w:cs="Arial"/>
          <w:sz w:val="26"/>
          <w:szCs w:val="26"/>
        </w:rPr>
        <w:t xml:space="preserve">este </w:t>
      </w:r>
      <w:r w:rsidR="008B6027" w:rsidRPr="00666709">
        <w:rPr>
          <w:rFonts w:ascii="Arial" w:hAnsi="Arial" w:cs="Arial"/>
          <w:sz w:val="26"/>
          <w:szCs w:val="26"/>
        </w:rPr>
        <w:t>acertijo</w:t>
      </w:r>
      <w:r w:rsidRPr="00666709">
        <w:rPr>
          <w:rFonts w:ascii="Arial" w:hAnsi="Arial" w:cs="Arial"/>
          <w:sz w:val="26"/>
          <w:szCs w:val="26"/>
        </w:rPr>
        <w:t>, explicando por escrito la solución</w:t>
      </w:r>
      <w:r w:rsidR="00400933">
        <w:rPr>
          <w:rFonts w:ascii="Arial" w:hAnsi="Arial" w:cs="Arial"/>
          <w:sz w:val="26"/>
          <w:szCs w:val="26"/>
        </w:rPr>
        <w:t xml:space="preserve"> jejejeje.</w:t>
      </w:r>
    </w:p>
    <w:p w14:paraId="6E797F8C" w14:textId="69D469F4" w:rsidR="00400933" w:rsidRPr="00400933" w:rsidRDefault="00400933" w:rsidP="00400933">
      <w:pPr>
        <w:jc w:val="center"/>
        <w:rPr>
          <w:rFonts w:ascii="Arial" w:hAnsi="Arial" w:cs="Arial"/>
          <w:sz w:val="26"/>
          <w:szCs w:val="26"/>
        </w:rPr>
      </w:pPr>
      <w:r>
        <w:rPr>
          <w:noProof/>
        </w:rPr>
        <w:drawing>
          <wp:inline distT="0" distB="0" distL="0" distR="0" wp14:anchorId="31A384CC" wp14:editId="636E34CF">
            <wp:extent cx="4703445" cy="4703445"/>
            <wp:effectExtent l="0" t="0" r="1905" b="1905"/>
            <wp:docPr id="22" name="Imagen 22" descr="10 Acertijos difíciles que solo podrán resolver personas inteligen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10 Acertijos difíciles que solo podrán resolver personas inteligentes"/>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703445" cy="4703445"/>
                    </a:xfrm>
                    <a:prstGeom prst="rect">
                      <a:avLst/>
                    </a:prstGeom>
                    <a:noFill/>
                    <a:ln>
                      <a:noFill/>
                    </a:ln>
                  </pic:spPr>
                </pic:pic>
              </a:graphicData>
            </a:graphic>
          </wp:inline>
        </w:drawing>
      </w:r>
    </w:p>
    <w:p w14:paraId="1432E3B2" w14:textId="122423E2" w:rsidR="00DC6474" w:rsidRPr="00666709" w:rsidRDefault="00C618AC" w:rsidP="00DC6474">
      <w:pPr>
        <w:jc w:val="center"/>
        <w:rPr>
          <w:rFonts w:ascii="Arial" w:hAnsi="Arial" w:cs="Arial"/>
          <w:sz w:val="26"/>
          <w:szCs w:val="26"/>
        </w:rPr>
      </w:pPr>
      <w:r w:rsidRPr="00666709">
        <w:rPr>
          <w:rFonts w:ascii="Arial" w:hAnsi="Arial" w:cs="Arial"/>
          <w:sz w:val="26"/>
          <w:szCs w:val="26"/>
        </w:rPr>
        <w:t xml:space="preserve">  </w:t>
      </w:r>
    </w:p>
    <w:p w14:paraId="71577FB2" w14:textId="77777777" w:rsidR="00B0501C" w:rsidRPr="00666709" w:rsidRDefault="00B0501C" w:rsidP="00A75A55">
      <w:pPr>
        <w:pStyle w:val="Textoindependiente"/>
        <w:ind w:left="540"/>
        <w:jc w:val="center"/>
        <w:rPr>
          <w:rFonts w:ascii="Times New Roman" w:hAnsi="Times New Roman" w:cs="Times New Roman"/>
          <w:b/>
          <w:bCs/>
          <w:color w:val="385623" w:themeColor="accent6" w:themeShade="80"/>
          <w:sz w:val="26"/>
          <w:szCs w:val="26"/>
        </w:rPr>
      </w:pPr>
      <w:bookmarkStart w:id="0" w:name="_Hlk39135748"/>
    </w:p>
    <w:p w14:paraId="6E2EB8D6" w14:textId="44CACC6B" w:rsidR="0088273C" w:rsidRPr="00666709" w:rsidRDefault="0088273C" w:rsidP="00A75A55">
      <w:pPr>
        <w:pStyle w:val="Textoindependiente"/>
        <w:ind w:left="540"/>
        <w:jc w:val="center"/>
        <w:rPr>
          <w:rFonts w:ascii="Times New Roman" w:hAnsi="Times New Roman" w:cs="Times New Roman"/>
          <w:b/>
          <w:bCs/>
          <w:color w:val="385623" w:themeColor="accent6" w:themeShade="80"/>
          <w:sz w:val="26"/>
          <w:szCs w:val="26"/>
        </w:rPr>
      </w:pPr>
      <w:r w:rsidRPr="00666709">
        <w:rPr>
          <w:rFonts w:ascii="Times New Roman" w:hAnsi="Times New Roman" w:cs="Times New Roman"/>
          <w:b/>
          <w:bCs/>
          <w:color w:val="385623" w:themeColor="accent6" w:themeShade="80"/>
          <w:sz w:val="26"/>
          <w:szCs w:val="26"/>
        </w:rPr>
        <w:t>CRITERIOS DE EVALUACION:</w:t>
      </w:r>
    </w:p>
    <w:p w14:paraId="33110F58" w14:textId="70AFF22B" w:rsidR="00B0501C" w:rsidRPr="00666709" w:rsidRDefault="00B0501C" w:rsidP="00A75A55">
      <w:pPr>
        <w:pStyle w:val="Textoindependiente"/>
        <w:ind w:left="540"/>
        <w:jc w:val="center"/>
        <w:rPr>
          <w:rFonts w:ascii="Times New Roman" w:hAnsi="Times New Roman" w:cs="Times New Roman"/>
          <w:b/>
          <w:bCs/>
          <w:color w:val="385623" w:themeColor="accent6" w:themeShade="80"/>
          <w:sz w:val="26"/>
          <w:szCs w:val="26"/>
        </w:rPr>
      </w:pPr>
    </w:p>
    <w:p w14:paraId="28EA3F34" w14:textId="77777777" w:rsidR="00B0501C" w:rsidRPr="00666709" w:rsidRDefault="00B0501C" w:rsidP="00A75A55">
      <w:pPr>
        <w:pStyle w:val="Textoindependiente"/>
        <w:ind w:left="540"/>
        <w:jc w:val="center"/>
        <w:rPr>
          <w:rFonts w:ascii="Times New Roman" w:hAnsi="Times New Roman" w:cs="Times New Roman"/>
          <w:b/>
          <w:bCs/>
          <w:color w:val="385623" w:themeColor="accent6" w:themeShade="80"/>
          <w:sz w:val="26"/>
          <w:szCs w:val="26"/>
        </w:rPr>
      </w:pPr>
    </w:p>
    <w:p w14:paraId="1175D425" w14:textId="77777777" w:rsidR="0088273C" w:rsidRPr="00666709" w:rsidRDefault="0088273C" w:rsidP="00983122">
      <w:pPr>
        <w:pStyle w:val="Textoindependiente"/>
        <w:spacing w:before="5"/>
        <w:jc w:val="both"/>
        <w:rPr>
          <w:rFonts w:ascii="Times New Roman" w:hAnsi="Times New Roman" w:cs="Times New Roman"/>
          <w:color w:val="385623" w:themeColor="accent6" w:themeShade="80"/>
          <w:sz w:val="26"/>
          <w:szCs w:val="26"/>
        </w:rPr>
      </w:pPr>
    </w:p>
    <w:p w14:paraId="519875FD" w14:textId="77777777" w:rsidR="00456150" w:rsidRPr="00666709" w:rsidRDefault="0088273C" w:rsidP="007120F8">
      <w:pPr>
        <w:jc w:val="center"/>
        <w:rPr>
          <w:rFonts w:ascii="Times New Roman" w:hAnsi="Times New Roman" w:cs="Times New Roman"/>
          <w:color w:val="385623" w:themeColor="accent6" w:themeShade="80"/>
          <w:sz w:val="26"/>
          <w:szCs w:val="26"/>
        </w:rPr>
      </w:pPr>
      <w:r w:rsidRPr="00666709">
        <w:rPr>
          <w:rFonts w:ascii="Times New Roman" w:hAnsi="Times New Roman" w:cs="Times New Roman"/>
          <w:color w:val="385623" w:themeColor="accent6" w:themeShade="80"/>
          <w:sz w:val="26"/>
          <w:szCs w:val="26"/>
        </w:rPr>
        <w:t>Desarrolla la actividad en el cuaderno de CÁLCULO, tómale una fotografía</w:t>
      </w:r>
      <w:r w:rsidR="00936704" w:rsidRPr="00666709">
        <w:rPr>
          <w:rFonts w:ascii="Times New Roman" w:hAnsi="Times New Roman" w:cs="Times New Roman"/>
          <w:color w:val="385623" w:themeColor="accent6" w:themeShade="80"/>
          <w:sz w:val="26"/>
          <w:szCs w:val="26"/>
        </w:rPr>
        <w:t>s</w:t>
      </w:r>
      <w:r w:rsidRPr="00666709">
        <w:rPr>
          <w:rFonts w:ascii="Times New Roman" w:hAnsi="Times New Roman" w:cs="Times New Roman"/>
          <w:color w:val="385623" w:themeColor="accent6" w:themeShade="80"/>
          <w:sz w:val="26"/>
          <w:szCs w:val="26"/>
        </w:rPr>
        <w:t xml:space="preserve"> y envíalo al correo</w:t>
      </w:r>
      <w:hyperlink r:id="rId40">
        <w:r w:rsidRPr="00666709">
          <w:rPr>
            <w:rFonts w:ascii="Times New Roman" w:hAnsi="Times New Roman" w:cs="Times New Roman"/>
            <w:color w:val="385623" w:themeColor="accent6" w:themeShade="80"/>
            <w:sz w:val="26"/>
            <w:szCs w:val="26"/>
            <w:u w:val="single" w:color="0000FF"/>
          </w:rPr>
          <w:t xml:space="preserve"> </w:t>
        </w:r>
      </w:hyperlink>
      <w:hyperlink r:id="rId41" w:history="1">
        <w:r w:rsidRPr="00666709">
          <w:rPr>
            <w:rStyle w:val="Hipervnculo"/>
            <w:rFonts w:ascii="Times New Roman" w:hAnsi="Times New Roman" w:cs="Times New Roman"/>
            <w:color w:val="385623" w:themeColor="accent6" w:themeShade="80"/>
            <w:sz w:val="26"/>
            <w:szCs w:val="26"/>
          </w:rPr>
          <w:t>benignomanjarres@colarborizadorabaja.edu.co</w:t>
        </w:r>
      </w:hyperlink>
      <w:r w:rsidRPr="00666709">
        <w:rPr>
          <w:rFonts w:ascii="Times New Roman" w:hAnsi="Times New Roman" w:cs="Times New Roman"/>
          <w:color w:val="385623" w:themeColor="accent6" w:themeShade="80"/>
          <w:sz w:val="26"/>
          <w:szCs w:val="26"/>
          <w:u w:val="single" w:color="0000FF"/>
        </w:rPr>
        <w:t xml:space="preserve"> </w:t>
      </w:r>
      <w:bookmarkStart w:id="1" w:name="_Hlk40779442"/>
      <w:r w:rsidR="00456150" w:rsidRPr="00666709">
        <w:rPr>
          <w:rFonts w:ascii="Times New Roman" w:hAnsi="Times New Roman" w:cs="Times New Roman"/>
          <w:color w:val="385623" w:themeColor="accent6" w:themeShade="80"/>
          <w:sz w:val="26"/>
          <w:szCs w:val="26"/>
        </w:rPr>
        <w:t>.</w:t>
      </w:r>
    </w:p>
    <w:p w14:paraId="485CE031" w14:textId="16007F5C" w:rsidR="006C2BA1" w:rsidRPr="00666709" w:rsidRDefault="00A75A55" w:rsidP="006C2BA1">
      <w:pPr>
        <w:jc w:val="center"/>
        <w:rPr>
          <w:rFonts w:ascii="Times New Roman" w:hAnsi="Times New Roman" w:cs="Times New Roman"/>
          <w:color w:val="385623" w:themeColor="accent6" w:themeShade="80"/>
          <w:sz w:val="26"/>
          <w:szCs w:val="26"/>
        </w:rPr>
      </w:pPr>
      <w:r w:rsidRPr="00666709">
        <w:rPr>
          <w:rFonts w:ascii="Times New Roman" w:hAnsi="Times New Roman" w:cs="Times New Roman"/>
          <w:b/>
          <w:bCs/>
          <w:color w:val="385623" w:themeColor="accent6" w:themeShade="80"/>
          <w:sz w:val="26"/>
          <w:szCs w:val="26"/>
          <w:highlight w:val="yellow"/>
        </w:rPr>
        <w:t xml:space="preserve">como plazo máximo de entrega es </w:t>
      </w:r>
      <w:r w:rsidRPr="007120F8">
        <w:rPr>
          <w:rFonts w:ascii="Times New Roman" w:hAnsi="Times New Roman" w:cs="Times New Roman"/>
          <w:b/>
          <w:bCs/>
          <w:color w:val="385623" w:themeColor="accent6" w:themeShade="80"/>
          <w:sz w:val="26"/>
          <w:szCs w:val="26"/>
          <w:highlight w:val="yellow"/>
          <w:shd w:val="clear" w:color="auto" w:fill="FFFF00"/>
        </w:rPr>
        <w:t xml:space="preserve">el </w:t>
      </w:r>
      <w:r w:rsidR="00C618AC" w:rsidRPr="007120F8">
        <w:rPr>
          <w:rFonts w:ascii="Times New Roman" w:hAnsi="Times New Roman" w:cs="Times New Roman"/>
          <w:b/>
          <w:bCs/>
          <w:color w:val="385623" w:themeColor="accent6" w:themeShade="80"/>
          <w:sz w:val="26"/>
          <w:szCs w:val="26"/>
          <w:highlight w:val="yellow"/>
          <w:shd w:val="clear" w:color="auto" w:fill="FFFF00"/>
        </w:rPr>
        <w:t>vier</w:t>
      </w:r>
      <w:r w:rsidR="000D6226" w:rsidRPr="007120F8">
        <w:rPr>
          <w:rFonts w:ascii="Times New Roman" w:hAnsi="Times New Roman" w:cs="Times New Roman"/>
          <w:b/>
          <w:bCs/>
          <w:color w:val="385623" w:themeColor="accent6" w:themeShade="80"/>
          <w:sz w:val="26"/>
          <w:szCs w:val="26"/>
          <w:highlight w:val="yellow"/>
          <w:shd w:val="clear" w:color="auto" w:fill="FFFF00"/>
        </w:rPr>
        <w:t xml:space="preserve">nes </w:t>
      </w:r>
      <w:r w:rsidR="00043C14" w:rsidRPr="007120F8">
        <w:rPr>
          <w:rFonts w:ascii="Times New Roman" w:hAnsi="Times New Roman" w:cs="Times New Roman"/>
          <w:b/>
          <w:bCs/>
          <w:color w:val="385623" w:themeColor="accent6" w:themeShade="80"/>
          <w:sz w:val="26"/>
          <w:szCs w:val="26"/>
          <w:highlight w:val="yellow"/>
          <w:shd w:val="clear" w:color="auto" w:fill="FFFF00"/>
        </w:rPr>
        <w:t xml:space="preserve">6 de agosto </w:t>
      </w:r>
      <w:r w:rsidR="008B6CC4" w:rsidRPr="007120F8">
        <w:rPr>
          <w:rFonts w:ascii="Times New Roman" w:hAnsi="Times New Roman" w:cs="Times New Roman"/>
          <w:b/>
          <w:bCs/>
          <w:color w:val="385623" w:themeColor="accent6" w:themeShade="80"/>
          <w:sz w:val="26"/>
          <w:szCs w:val="26"/>
          <w:highlight w:val="yellow"/>
          <w:shd w:val="clear" w:color="auto" w:fill="FFFF00"/>
        </w:rPr>
        <w:t>de 2020</w:t>
      </w:r>
      <w:r w:rsidRPr="007120F8">
        <w:rPr>
          <w:rFonts w:ascii="Times New Roman" w:hAnsi="Times New Roman" w:cs="Times New Roman"/>
          <w:b/>
          <w:bCs/>
          <w:color w:val="385623" w:themeColor="accent6" w:themeShade="80"/>
          <w:sz w:val="26"/>
          <w:szCs w:val="26"/>
          <w:highlight w:val="yellow"/>
          <w:shd w:val="clear" w:color="auto" w:fill="FFFF00"/>
        </w:rPr>
        <w:t xml:space="preserve"> </w:t>
      </w:r>
      <w:bookmarkEnd w:id="1"/>
      <w:r w:rsidRPr="007120F8">
        <w:rPr>
          <w:rFonts w:ascii="Times New Roman" w:hAnsi="Times New Roman" w:cs="Times New Roman"/>
          <w:b/>
          <w:bCs/>
          <w:color w:val="385623" w:themeColor="accent6" w:themeShade="80"/>
          <w:sz w:val="26"/>
          <w:szCs w:val="26"/>
          <w:highlight w:val="yellow"/>
          <w:shd w:val="clear" w:color="auto" w:fill="FFFF00"/>
        </w:rPr>
        <w:t xml:space="preserve">a la </w:t>
      </w:r>
      <w:r w:rsidR="001406DA" w:rsidRPr="007120F8">
        <w:rPr>
          <w:rFonts w:ascii="Times New Roman" w:hAnsi="Times New Roman" w:cs="Times New Roman"/>
          <w:b/>
          <w:bCs/>
          <w:color w:val="385623" w:themeColor="accent6" w:themeShade="80"/>
          <w:sz w:val="26"/>
          <w:szCs w:val="26"/>
          <w:highlight w:val="yellow"/>
          <w:shd w:val="clear" w:color="auto" w:fill="FFFF00"/>
        </w:rPr>
        <w:t>6</w:t>
      </w:r>
      <w:r w:rsidRPr="007120F8">
        <w:rPr>
          <w:rFonts w:ascii="Times New Roman" w:hAnsi="Times New Roman" w:cs="Times New Roman"/>
          <w:b/>
          <w:bCs/>
          <w:color w:val="385623" w:themeColor="accent6" w:themeShade="80"/>
          <w:sz w:val="26"/>
          <w:szCs w:val="26"/>
          <w:highlight w:val="yellow"/>
          <w:shd w:val="clear" w:color="auto" w:fill="FFFF00"/>
        </w:rPr>
        <w:t xml:space="preserve"> p. </w:t>
      </w:r>
      <w:r w:rsidR="007120F8" w:rsidRPr="007120F8">
        <w:rPr>
          <w:rFonts w:ascii="Times New Roman" w:hAnsi="Times New Roman" w:cs="Times New Roman"/>
          <w:b/>
          <w:bCs/>
          <w:color w:val="385623" w:themeColor="accent6" w:themeShade="80"/>
          <w:sz w:val="26"/>
          <w:szCs w:val="26"/>
          <w:shd w:val="clear" w:color="auto" w:fill="FFFF00"/>
        </w:rPr>
        <w:t>m. puede ser antes.</w:t>
      </w:r>
    </w:p>
    <w:p w14:paraId="241E080E" w14:textId="4B1B077B" w:rsidR="0088273C" w:rsidRPr="00666709" w:rsidRDefault="00A75A55" w:rsidP="004161D8">
      <w:pPr>
        <w:jc w:val="both"/>
        <w:rPr>
          <w:rFonts w:ascii="Times New Roman" w:hAnsi="Times New Roman" w:cs="Times New Roman"/>
          <w:color w:val="385623" w:themeColor="accent6" w:themeShade="80"/>
          <w:sz w:val="26"/>
          <w:szCs w:val="26"/>
        </w:rPr>
      </w:pPr>
      <w:r w:rsidRPr="00666709">
        <w:rPr>
          <w:rFonts w:ascii="Times New Roman" w:hAnsi="Times New Roman" w:cs="Times New Roman"/>
          <w:color w:val="385623" w:themeColor="accent6" w:themeShade="80"/>
          <w:sz w:val="26"/>
          <w:szCs w:val="26"/>
        </w:rPr>
        <w:t xml:space="preserve"> </w:t>
      </w:r>
    </w:p>
    <w:p w14:paraId="50B45246" w14:textId="77777777" w:rsidR="00B0501C" w:rsidRPr="00666709" w:rsidRDefault="00B0501C" w:rsidP="004161D8">
      <w:pPr>
        <w:jc w:val="both"/>
        <w:rPr>
          <w:rFonts w:ascii="Times New Roman" w:hAnsi="Times New Roman" w:cs="Times New Roman"/>
          <w:color w:val="385623" w:themeColor="accent6" w:themeShade="80"/>
          <w:sz w:val="26"/>
          <w:szCs w:val="26"/>
        </w:rPr>
      </w:pPr>
    </w:p>
    <w:p w14:paraId="41B3B4C8" w14:textId="77777777" w:rsidR="007120F8" w:rsidRPr="007120F8" w:rsidRDefault="0088273C" w:rsidP="007120F8">
      <w:pPr>
        <w:widowControl w:val="0"/>
        <w:tabs>
          <w:tab w:val="left" w:pos="1261"/>
        </w:tabs>
        <w:autoSpaceDE w:val="0"/>
        <w:autoSpaceDN w:val="0"/>
        <w:spacing w:after="0" w:line="237" w:lineRule="auto"/>
        <w:ind w:right="49"/>
        <w:jc w:val="center"/>
        <w:rPr>
          <w:rFonts w:ascii="Times New Roman" w:hAnsi="Times New Roman" w:cs="Times New Roman"/>
          <w:b/>
          <w:bCs/>
          <w:color w:val="385623" w:themeColor="accent6" w:themeShade="80"/>
          <w:sz w:val="32"/>
          <w:szCs w:val="32"/>
        </w:rPr>
      </w:pPr>
      <w:r w:rsidRPr="007120F8">
        <w:rPr>
          <w:rFonts w:ascii="Times New Roman" w:hAnsi="Times New Roman" w:cs="Times New Roman"/>
          <w:b/>
          <w:bCs/>
          <w:color w:val="385623" w:themeColor="accent6" w:themeShade="80"/>
          <w:sz w:val="32"/>
          <w:szCs w:val="32"/>
        </w:rPr>
        <w:lastRenderedPageBreak/>
        <w:t>AUTOEVALUACION</w:t>
      </w:r>
      <w:r w:rsidR="00B0501C" w:rsidRPr="007120F8">
        <w:rPr>
          <w:rFonts w:ascii="Times New Roman" w:hAnsi="Times New Roman" w:cs="Times New Roman"/>
          <w:b/>
          <w:bCs/>
          <w:color w:val="385623" w:themeColor="accent6" w:themeShade="80"/>
          <w:sz w:val="32"/>
          <w:szCs w:val="32"/>
        </w:rPr>
        <w:t xml:space="preserve"> DE LA ACTIVIDAD</w:t>
      </w:r>
      <w:r w:rsidRPr="007120F8">
        <w:rPr>
          <w:rFonts w:ascii="Times New Roman" w:hAnsi="Times New Roman" w:cs="Times New Roman"/>
          <w:b/>
          <w:bCs/>
          <w:color w:val="385623" w:themeColor="accent6" w:themeShade="80"/>
          <w:sz w:val="32"/>
          <w:szCs w:val="32"/>
        </w:rPr>
        <w:t>.</w:t>
      </w:r>
    </w:p>
    <w:p w14:paraId="4C1C211A" w14:textId="22268F88" w:rsidR="0088273C" w:rsidRPr="007120F8" w:rsidRDefault="0088273C" w:rsidP="007120F8">
      <w:pPr>
        <w:widowControl w:val="0"/>
        <w:tabs>
          <w:tab w:val="left" w:pos="1261"/>
        </w:tabs>
        <w:autoSpaceDE w:val="0"/>
        <w:autoSpaceDN w:val="0"/>
        <w:spacing w:after="0" w:line="237" w:lineRule="auto"/>
        <w:ind w:right="49"/>
        <w:jc w:val="center"/>
        <w:rPr>
          <w:rFonts w:ascii="Times New Roman" w:hAnsi="Times New Roman" w:cs="Times New Roman"/>
          <w:b/>
          <w:bCs/>
          <w:color w:val="385623" w:themeColor="accent6" w:themeShade="80"/>
          <w:sz w:val="32"/>
          <w:szCs w:val="32"/>
        </w:rPr>
      </w:pPr>
      <w:r w:rsidRPr="007120F8">
        <w:rPr>
          <w:rFonts w:ascii="Times New Roman" w:hAnsi="Times New Roman" w:cs="Times New Roman"/>
          <w:b/>
          <w:bCs/>
          <w:color w:val="385623" w:themeColor="accent6" w:themeShade="80"/>
          <w:sz w:val="32"/>
          <w:szCs w:val="32"/>
        </w:rPr>
        <w:t xml:space="preserve"> En el correo escribe tus observaciones, indicando cuales fueron sus dificultades </w:t>
      </w:r>
      <w:r w:rsidR="007120F8" w:rsidRPr="007120F8">
        <w:rPr>
          <w:rFonts w:ascii="Times New Roman" w:hAnsi="Times New Roman" w:cs="Times New Roman"/>
          <w:b/>
          <w:bCs/>
          <w:color w:val="385623" w:themeColor="accent6" w:themeShade="80"/>
          <w:sz w:val="32"/>
          <w:szCs w:val="32"/>
        </w:rPr>
        <w:t xml:space="preserve">o fortalezas </w:t>
      </w:r>
      <w:r w:rsidRPr="007120F8">
        <w:rPr>
          <w:rFonts w:ascii="Times New Roman" w:hAnsi="Times New Roman" w:cs="Times New Roman"/>
          <w:b/>
          <w:bCs/>
          <w:color w:val="385623" w:themeColor="accent6" w:themeShade="80"/>
          <w:sz w:val="32"/>
          <w:szCs w:val="32"/>
        </w:rPr>
        <w:t>presentadas</w:t>
      </w:r>
      <w:bookmarkEnd w:id="0"/>
      <w:r w:rsidR="007120F8" w:rsidRPr="007120F8">
        <w:rPr>
          <w:rFonts w:ascii="Times New Roman" w:hAnsi="Times New Roman" w:cs="Times New Roman"/>
          <w:b/>
          <w:bCs/>
          <w:color w:val="385623" w:themeColor="accent6" w:themeShade="80"/>
          <w:sz w:val="32"/>
          <w:szCs w:val="32"/>
        </w:rPr>
        <w:t xml:space="preserve"> en este taller</w:t>
      </w:r>
      <w:r w:rsidR="007120F8">
        <w:rPr>
          <w:rFonts w:ascii="Times New Roman" w:hAnsi="Times New Roman" w:cs="Times New Roman"/>
          <w:b/>
          <w:bCs/>
          <w:color w:val="385623" w:themeColor="accent6" w:themeShade="80"/>
          <w:sz w:val="32"/>
          <w:szCs w:val="32"/>
        </w:rPr>
        <w:t xml:space="preserve">, quien no tenga esta parte, será evaluado sobre </w:t>
      </w:r>
      <w:r w:rsidR="0071456E">
        <w:rPr>
          <w:rFonts w:ascii="Times New Roman" w:hAnsi="Times New Roman" w:cs="Times New Roman"/>
          <w:b/>
          <w:bCs/>
          <w:color w:val="385623" w:themeColor="accent6" w:themeShade="80"/>
          <w:sz w:val="32"/>
          <w:szCs w:val="32"/>
        </w:rPr>
        <w:t>40.</w:t>
      </w:r>
    </w:p>
    <w:p w14:paraId="2C8D6045" w14:textId="262B2650" w:rsidR="00372136" w:rsidRDefault="00372136" w:rsidP="009A1E15">
      <w:pPr>
        <w:widowControl w:val="0"/>
        <w:tabs>
          <w:tab w:val="left" w:pos="1261"/>
        </w:tabs>
        <w:autoSpaceDE w:val="0"/>
        <w:autoSpaceDN w:val="0"/>
        <w:spacing w:after="0" w:line="237" w:lineRule="auto"/>
        <w:ind w:right="49"/>
        <w:jc w:val="both"/>
        <w:rPr>
          <w:rFonts w:ascii="Times New Roman" w:hAnsi="Times New Roman" w:cs="Times New Roman"/>
          <w:color w:val="385623" w:themeColor="accent6" w:themeShade="80"/>
          <w:sz w:val="26"/>
          <w:szCs w:val="26"/>
        </w:rPr>
      </w:pPr>
    </w:p>
    <w:p w14:paraId="606993BE" w14:textId="77777777" w:rsidR="007120F8" w:rsidRPr="00666709" w:rsidRDefault="007120F8" w:rsidP="009A1E15">
      <w:pPr>
        <w:widowControl w:val="0"/>
        <w:tabs>
          <w:tab w:val="left" w:pos="1261"/>
        </w:tabs>
        <w:autoSpaceDE w:val="0"/>
        <w:autoSpaceDN w:val="0"/>
        <w:spacing w:after="0" w:line="237" w:lineRule="auto"/>
        <w:ind w:right="49"/>
        <w:jc w:val="both"/>
        <w:rPr>
          <w:rFonts w:ascii="Times New Roman" w:hAnsi="Times New Roman" w:cs="Times New Roman"/>
          <w:color w:val="385623" w:themeColor="accent6" w:themeShade="80"/>
          <w:sz w:val="26"/>
          <w:szCs w:val="26"/>
        </w:rPr>
      </w:pPr>
    </w:p>
    <w:p w14:paraId="5E9B5285" w14:textId="1507596E" w:rsidR="003D2C81" w:rsidRDefault="003D2C81" w:rsidP="009A1E15">
      <w:pPr>
        <w:widowControl w:val="0"/>
        <w:tabs>
          <w:tab w:val="left" w:pos="1261"/>
        </w:tabs>
        <w:autoSpaceDE w:val="0"/>
        <w:autoSpaceDN w:val="0"/>
        <w:spacing w:after="0" w:line="237" w:lineRule="auto"/>
        <w:ind w:right="49"/>
        <w:jc w:val="both"/>
        <w:rPr>
          <w:rFonts w:ascii="Times New Roman" w:hAnsi="Times New Roman" w:cs="Times New Roman"/>
          <w:color w:val="385623" w:themeColor="accent6" w:themeShade="80"/>
          <w:sz w:val="26"/>
          <w:szCs w:val="26"/>
        </w:rPr>
      </w:pPr>
    </w:p>
    <w:p w14:paraId="55FE9BE3" w14:textId="77777777" w:rsidR="007120F8" w:rsidRPr="00666709" w:rsidRDefault="007120F8" w:rsidP="009A1E15">
      <w:pPr>
        <w:widowControl w:val="0"/>
        <w:tabs>
          <w:tab w:val="left" w:pos="1261"/>
        </w:tabs>
        <w:autoSpaceDE w:val="0"/>
        <w:autoSpaceDN w:val="0"/>
        <w:spacing w:after="0" w:line="237" w:lineRule="auto"/>
        <w:ind w:right="49"/>
        <w:jc w:val="both"/>
        <w:rPr>
          <w:rFonts w:ascii="Times New Roman" w:hAnsi="Times New Roman" w:cs="Times New Roman"/>
          <w:color w:val="385623" w:themeColor="accent6" w:themeShade="80"/>
          <w:sz w:val="26"/>
          <w:szCs w:val="26"/>
        </w:rPr>
      </w:pPr>
    </w:p>
    <w:p w14:paraId="3F34BB84" w14:textId="77777777" w:rsidR="003D2C81" w:rsidRPr="00666709" w:rsidRDefault="003D2C81" w:rsidP="003D2C81">
      <w:pPr>
        <w:pStyle w:val="Sinespaciado"/>
        <w:shd w:val="clear" w:color="auto" w:fill="99FF66"/>
        <w:jc w:val="center"/>
        <w:rPr>
          <w:b/>
          <w:bCs/>
          <w:sz w:val="26"/>
          <w:szCs w:val="26"/>
          <w:u w:val="double"/>
        </w:rPr>
      </w:pPr>
      <w:r w:rsidRPr="00666709">
        <w:rPr>
          <w:rStyle w:val="Hipervnculo"/>
          <w:b/>
          <w:bCs/>
          <w:sz w:val="26"/>
          <w:szCs w:val="26"/>
          <w:u w:val="double"/>
        </w:rPr>
        <w:t>Tenga presente que ahora se maneja desde class Room, por lo tanto ya no envié las evidencias de este taller a mi correo institucional, debe subirlo o registrarlo directamente en dicha plataforma.</w:t>
      </w:r>
    </w:p>
    <w:p w14:paraId="650A87CC" w14:textId="77777777" w:rsidR="003D2C81" w:rsidRPr="00666709" w:rsidRDefault="003D2C81" w:rsidP="003D2C81">
      <w:pPr>
        <w:pStyle w:val="NormalWeb"/>
        <w:shd w:val="clear" w:color="auto" w:fill="FFFFFF"/>
        <w:spacing w:before="0" w:beforeAutospacing="0" w:after="384" w:afterAutospacing="0"/>
        <w:jc w:val="both"/>
        <w:textAlignment w:val="baseline"/>
        <w:rPr>
          <w:rStyle w:val="Hipervnculo"/>
          <w:rFonts w:asciiTheme="minorHAnsi" w:hAnsiTheme="minorHAnsi" w:cstheme="minorHAnsi"/>
          <w:b/>
          <w:bCs/>
          <w:sz w:val="26"/>
          <w:szCs w:val="26"/>
          <w:u w:val="double"/>
        </w:rPr>
      </w:pPr>
    </w:p>
    <w:p w14:paraId="60089CEF" w14:textId="77777777" w:rsidR="003D2C81" w:rsidRPr="00666709" w:rsidRDefault="003D2C81" w:rsidP="003D2C81">
      <w:pPr>
        <w:pStyle w:val="NormalWeb"/>
        <w:shd w:val="clear" w:color="auto" w:fill="FFFF00"/>
        <w:spacing w:before="0" w:beforeAutospacing="0" w:after="384" w:afterAutospacing="0"/>
        <w:jc w:val="center"/>
        <w:textAlignment w:val="baseline"/>
        <w:rPr>
          <w:rStyle w:val="Hipervnculo"/>
          <w:rFonts w:asciiTheme="minorHAnsi" w:hAnsiTheme="minorHAnsi" w:cstheme="minorHAnsi"/>
          <w:b/>
          <w:bCs/>
          <w:sz w:val="26"/>
          <w:szCs w:val="26"/>
          <w:u w:val="double"/>
        </w:rPr>
      </w:pPr>
      <w:r w:rsidRPr="00666709">
        <w:rPr>
          <w:rStyle w:val="Hipervnculo"/>
          <w:rFonts w:asciiTheme="minorHAnsi" w:hAnsiTheme="minorHAnsi" w:cstheme="minorHAnsi"/>
          <w:b/>
          <w:bCs/>
          <w:sz w:val="26"/>
          <w:szCs w:val="26"/>
          <w:u w:val="double"/>
        </w:rPr>
        <w:t>Para tener un correo institucional debe registrarse desde la pagina del colegio y crear su correo el cual me lo debe enviar para registrarlo en las clases de aquí a final de año.</w:t>
      </w:r>
    </w:p>
    <w:p w14:paraId="45797862" w14:textId="77777777" w:rsidR="003D2C81" w:rsidRPr="00666709" w:rsidRDefault="003D2C81" w:rsidP="003D2C81">
      <w:pPr>
        <w:jc w:val="center"/>
        <w:rPr>
          <w:rFonts w:ascii="Arial" w:hAnsi="Arial" w:cs="Arial"/>
          <w:color w:val="3C4043"/>
          <w:spacing w:val="3"/>
          <w:sz w:val="26"/>
          <w:szCs w:val="26"/>
        </w:rPr>
      </w:pPr>
    </w:p>
    <w:p w14:paraId="600C0F3B" w14:textId="77777777" w:rsidR="003D2C81" w:rsidRPr="00666709" w:rsidRDefault="003D2C81" w:rsidP="003D2C81">
      <w:pPr>
        <w:shd w:val="clear" w:color="auto" w:fill="F7CAAC" w:themeFill="accent2" w:themeFillTint="66"/>
        <w:jc w:val="center"/>
        <w:rPr>
          <w:rFonts w:ascii="Times New Roman" w:eastAsia="Times New Roman" w:hAnsi="Times New Roman" w:cs="Times New Roman"/>
          <w:sz w:val="26"/>
          <w:szCs w:val="26"/>
          <w:lang w:eastAsia="es-CO"/>
        </w:rPr>
      </w:pPr>
      <w:r w:rsidRPr="00666709">
        <w:rPr>
          <w:rFonts w:ascii="Arial" w:hAnsi="Arial" w:cs="Arial"/>
          <w:color w:val="3C4043"/>
          <w:spacing w:val="3"/>
          <w:sz w:val="26"/>
          <w:szCs w:val="26"/>
        </w:rPr>
        <w:t xml:space="preserve">Para poder participar en el Meet de la reunión a programar en el transcurso de la semana es necesario que se identifique con </w:t>
      </w:r>
      <w:r w:rsidRPr="00666709">
        <w:rPr>
          <w:rFonts w:ascii="Arial" w:hAnsi="Arial" w:cs="Arial"/>
          <w:b/>
          <w:bCs/>
          <w:color w:val="3C4043"/>
          <w:spacing w:val="3"/>
          <w:sz w:val="26"/>
          <w:szCs w:val="26"/>
        </w:rPr>
        <w:t>NOMBRE Y FOTO RESPECTIVA DEL ESTUDIANTE</w:t>
      </w:r>
      <w:r w:rsidRPr="00666709">
        <w:rPr>
          <w:rFonts w:ascii="Arial" w:hAnsi="Arial" w:cs="Arial"/>
          <w:color w:val="3C4043"/>
          <w:spacing w:val="3"/>
          <w:sz w:val="26"/>
          <w:szCs w:val="26"/>
        </w:rPr>
        <w:t>, no puede tener ningún logo o imagen diferente a su rostro, esto de hace con la finalidad de poderlos identificar si son integrantes del grupo once.</w:t>
      </w:r>
    </w:p>
    <w:p w14:paraId="753CF94B" w14:textId="77777777" w:rsidR="003D2C81" w:rsidRPr="00666709" w:rsidRDefault="003D2C81" w:rsidP="009A1E15">
      <w:pPr>
        <w:widowControl w:val="0"/>
        <w:tabs>
          <w:tab w:val="left" w:pos="1261"/>
        </w:tabs>
        <w:autoSpaceDE w:val="0"/>
        <w:autoSpaceDN w:val="0"/>
        <w:spacing w:after="0" w:line="237" w:lineRule="auto"/>
        <w:ind w:right="49"/>
        <w:jc w:val="both"/>
        <w:rPr>
          <w:rFonts w:ascii="Times New Roman" w:hAnsi="Times New Roman" w:cs="Times New Roman"/>
          <w:color w:val="385623" w:themeColor="accent6" w:themeShade="80"/>
          <w:sz w:val="26"/>
          <w:szCs w:val="26"/>
        </w:rPr>
      </w:pPr>
    </w:p>
    <w:sectPr w:rsidR="003D2C81" w:rsidRPr="00666709" w:rsidSect="0013115B">
      <w:headerReference w:type="default" r:id="rId42"/>
      <w:footerReference w:type="default" r:id="rId43"/>
      <w:pgSz w:w="12240" w:h="15840"/>
      <w:pgMar w:top="1672"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B02E7C" w14:textId="77777777" w:rsidR="00766FDC" w:rsidRDefault="00766FDC" w:rsidP="008C1F25">
      <w:pPr>
        <w:spacing w:after="0" w:line="240" w:lineRule="auto"/>
      </w:pPr>
      <w:r>
        <w:separator/>
      </w:r>
    </w:p>
  </w:endnote>
  <w:endnote w:type="continuationSeparator" w:id="0">
    <w:p w14:paraId="2714BDBA" w14:textId="77777777" w:rsidR="00766FDC" w:rsidRDefault="00766FDC" w:rsidP="008C1F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0AD8A1" w14:textId="263F229D" w:rsidR="00764711" w:rsidRPr="00764711" w:rsidRDefault="00A843D6">
    <w:pPr>
      <w:pStyle w:val="Piedepgina"/>
      <w:rPr>
        <w:lang w:val="es-ES"/>
      </w:rPr>
    </w:pPr>
    <w:r>
      <w:rPr>
        <w:lang w:val="es-ES"/>
      </w:rPr>
      <w:t xml:space="preserve">                          </w:t>
    </w:r>
    <w:r w:rsidR="00764711">
      <w:rPr>
        <w:lang w:val="es-ES"/>
      </w:rPr>
      <w:t>Doc. Benigno Manjarres Fandiño        Lic.Fisica y Matematicas.           Unv. Libre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4A588B" w14:textId="77777777" w:rsidR="00766FDC" w:rsidRDefault="00766FDC" w:rsidP="008C1F25">
      <w:pPr>
        <w:spacing w:after="0" w:line="240" w:lineRule="auto"/>
      </w:pPr>
      <w:r>
        <w:separator/>
      </w:r>
    </w:p>
  </w:footnote>
  <w:footnote w:type="continuationSeparator" w:id="0">
    <w:p w14:paraId="46E8D547" w14:textId="77777777" w:rsidR="00766FDC" w:rsidRDefault="00766FDC" w:rsidP="008C1F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58E7E4" w14:textId="77777777" w:rsidR="008C1F25" w:rsidRDefault="00C0733B" w:rsidP="008C1F25">
    <w:pPr>
      <w:pStyle w:val="Encabezado"/>
      <w:jc w:val="right"/>
      <w:rPr>
        <w:b/>
        <w:sz w:val="18"/>
        <w:szCs w:val="18"/>
      </w:rPr>
    </w:pPr>
    <w:r>
      <w:rPr>
        <w:noProof/>
        <w:lang w:eastAsia="es-CO"/>
      </w:rPr>
      <w:drawing>
        <wp:anchor distT="0" distB="0" distL="114300" distR="114300" simplePos="0" relativeHeight="251660288" behindDoc="0" locked="0" layoutInCell="1" allowOverlap="1" wp14:anchorId="66938EEE" wp14:editId="45DF3619">
          <wp:simplePos x="0" y="0"/>
          <wp:positionH relativeFrom="column">
            <wp:posOffset>298247</wp:posOffset>
          </wp:positionH>
          <wp:positionV relativeFrom="paragraph">
            <wp:posOffset>-196539</wp:posOffset>
          </wp:positionV>
          <wp:extent cx="871179" cy="731133"/>
          <wp:effectExtent l="0" t="0" r="5715" b="0"/>
          <wp:wrapNone/>
          <wp:docPr id="6" name="Imagen 6" descr="escu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descr="escudo"/>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1179" cy="731133"/>
                  </a:xfrm>
                  <a:prstGeom prst="rect">
                    <a:avLst/>
                  </a:prstGeom>
                  <a:noFill/>
                  <a:ln>
                    <a:noFill/>
                  </a:ln>
                </pic:spPr>
              </pic:pic>
            </a:graphicData>
          </a:graphic>
        </wp:anchor>
      </w:drawing>
    </w:r>
    <w:r>
      <w:rPr>
        <w:noProof/>
        <w:lang w:eastAsia="es-CO"/>
      </w:rPr>
      <w:drawing>
        <wp:inline distT="0" distB="0" distL="0" distR="0" wp14:anchorId="1F2B3DAB" wp14:editId="58E981C4">
          <wp:extent cx="1247719" cy="533352"/>
          <wp:effectExtent l="0" t="0" r="0" b="635"/>
          <wp:docPr id="25" name="Imagen 25" descr="Resultado de imagen de nuevo logo de la alcaldia de bogo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sultado de imagen de nuevo logo de la alcaldia de bogot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14664" cy="561968"/>
                  </a:xfrm>
                  <a:prstGeom prst="rect">
                    <a:avLst/>
                  </a:prstGeom>
                  <a:noFill/>
                  <a:ln>
                    <a:noFill/>
                  </a:ln>
                </pic:spPr>
              </pic:pic>
            </a:graphicData>
          </a:graphic>
        </wp:inline>
      </w:drawing>
    </w:r>
    <w:r>
      <w:rPr>
        <w:noProof/>
        <w:lang w:eastAsia="es-CO"/>
      </w:rPr>
      <mc:AlternateContent>
        <mc:Choice Requires="wps">
          <w:drawing>
            <wp:anchor distT="0" distB="0" distL="114300" distR="114300" simplePos="0" relativeHeight="251659264" behindDoc="0" locked="0" layoutInCell="1" allowOverlap="1" wp14:anchorId="11242255" wp14:editId="3245E076">
              <wp:simplePos x="0" y="0"/>
              <wp:positionH relativeFrom="column">
                <wp:posOffset>1099006</wp:posOffset>
              </wp:positionH>
              <wp:positionV relativeFrom="paragraph">
                <wp:posOffset>-223964</wp:posOffset>
              </wp:positionV>
              <wp:extent cx="4093629" cy="923027"/>
              <wp:effectExtent l="0" t="0" r="21590" b="10795"/>
              <wp:wrapNone/>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3629" cy="923027"/>
                      </a:xfrm>
                      <a:prstGeom prst="rect">
                        <a:avLst/>
                      </a:prstGeom>
                      <a:solidFill>
                        <a:srgbClr val="FFFFFF"/>
                      </a:solidFill>
                      <a:ln w="9525">
                        <a:solidFill>
                          <a:srgbClr val="FFFFFF"/>
                        </a:solidFill>
                        <a:prstDash val="lgDash"/>
                        <a:miter lim="800000"/>
                        <a:headEnd/>
                        <a:tailEnd/>
                      </a:ln>
                    </wps:spPr>
                    <wps:txbx>
                      <w:txbxContent>
                        <w:p w14:paraId="3DC0D094" w14:textId="77777777" w:rsidR="00C0733B" w:rsidRPr="008C1F25" w:rsidRDefault="00C0733B" w:rsidP="00C0733B">
                          <w:pPr>
                            <w:pStyle w:val="Sinespaciado"/>
                            <w:jc w:val="center"/>
                            <w:rPr>
                              <w:b/>
                            </w:rPr>
                          </w:pPr>
                          <w:r w:rsidRPr="00716436">
                            <w:t>COLEGIO ARBORIZADORA BAJA</w:t>
                          </w:r>
                        </w:p>
                        <w:p w14:paraId="290EA312" w14:textId="77777777" w:rsidR="00C0733B" w:rsidRPr="00465C70" w:rsidRDefault="00C0733B" w:rsidP="00C0733B">
                          <w:pPr>
                            <w:pStyle w:val="Sinespaciado"/>
                            <w:jc w:val="center"/>
                            <w:rPr>
                              <w:b/>
                              <w:sz w:val="18"/>
                              <w:szCs w:val="18"/>
                            </w:rPr>
                          </w:pPr>
                          <w:r w:rsidRPr="00465C70">
                            <w:rPr>
                              <w:b/>
                              <w:sz w:val="18"/>
                              <w:szCs w:val="18"/>
                            </w:rPr>
                            <w:t>Institución Educativa Distrital</w:t>
                          </w:r>
                        </w:p>
                        <w:p w14:paraId="3192B332" w14:textId="77777777" w:rsidR="00C0733B" w:rsidRPr="00465C70" w:rsidRDefault="00C0733B" w:rsidP="00C0733B">
                          <w:pPr>
                            <w:pStyle w:val="Sinespaciado"/>
                            <w:jc w:val="center"/>
                            <w:rPr>
                              <w:b/>
                              <w:sz w:val="18"/>
                              <w:szCs w:val="18"/>
                            </w:rPr>
                          </w:pPr>
                          <w:r w:rsidRPr="00465C70">
                            <w:rPr>
                              <w:b/>
                              <w:sz w:val="18"/>
                              <w:szCs w:val="18"/>
                            </w:rPr>
                            <w:t>PEI: “Hacia una cultura para el desarrollo sostenible”</w:t>
                          </w:r>
                        </w:p>
                        <w:p w14:paraId="63F14DD8" w14:textId="77777777" w:rsidR="00C0733B" w:rsidRPr="00465C70" w:rsidRDefault="00C0733B" w:rsidP="00C0733B">
                          <w:pPr>
                            <w:pStyle w:val="Sinespaciado"/>
                            <w:jc w:val="center"/>
                            <w:rPr>
                              <w:b/>
                              <w:sz w:val="18"/>
                              <w:szCs w:val="18"/>
                            </w:rPr>
                          </w:pPr>
                          <w:r w:rsidRPr="00465C70">
                            <w:rPr>
                              <w:b/>
                              <w:sz w:val="18"/>
                              <w:szCs w:val="18"/>
                            </w:rPr>
                            <w:t>NIT 830024976-8      Código DANE 11100103084-8</w:t>
                          </w:r>
                        </w:p>
                        <w:p w14:paraId="3B4438A7" w14:textId="77777777" w:rsidR="00C0733B" w:rsidRPr="00F35953" w:rsidRDefault="00C0733B" w:rsidP="00C0733B">
                          <w:pPr>
                            <w:pStyle w:val="Sinespaciado"/>
                            <w:jc w:val="center"/>
                          </w:pPr>
                          <w:r w:rsidRPr="00465C70">
                            <w:rPr>
                              <w:b/>
                              <w:sz w:val="18"/>
                              <w:szCs w:val="18"/>
                            </w:rPr>
                            <w:t>Resolución de Reconocimiento N° 2604 del 28 d</w:t>
                          </w:r>
                          <w:r w:rsidRPr="00465C70">
                            <w:rPr>
                              <w:sz w:val="18"/>
                              <w:szCs w:val="18"/>
                            </w:rPr>
                            <w:t>e agosto de 2002</w:t>
                          </w: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shapetype w14:anchorId="11242255" id="_x0000_t202" coordsize="21600,21600" o:spt="202" path="m,l,21600r21600,l21600,xe">
              <v:stroke joinstyle="miter"/>
              <v:path gradientshapeok="t" o:connecttype="rect"/>
            </v:shapetype>
            <v:shape id="Cuadro de texto 4" o:spid="_x0000_s1026" type="#_x0000_t202" style="position:absolute;left:0;text-align:left;margin-left:86.55pt;margin-top:-17.65pt;width:322.35pt;height:72.7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" strokecolor="white">
              <v:stroke dashstyle="longDash"/>
              <v:textbox>
                <w:txbxContent>
                  <w:p w14:paraId="3DC0D094" w14:textId="77777777" w:rsidR="00C0733B" w:rsidRPr="008C1F25" w:rsidRDefault="00C0733B" w:rsidP="00C0733B">
                    <w:pPr>
                      <w:pStyle w:val="Sinespaciado"/>
                      <w:jc w:val="center"/>
                      <w:rPr>
                        <w:b/>
                      </w:rPr>
                    </w:pPr>
                    <w:r w:rsidRPr="00716436">
                      <w:t>COLEGIO ARBORIZADORA BAJA</w:t>
                    </w:r>
                  </w:p>
                  <w:p w14:paraId="290EA312" w14:textId="77777777" w:rsidR="00C0733B" w:rsidRPr="00465C70" w:rsidRDefault="00C0733B" w:rsidP="00C0733B">
                    <w:pPr>
                      <w:pStyle w:val="Sinespaciado"/>
                      <w:jc w:val="center"/>
                      <w:rPr>
                        <w:b/>
                        <w:sz w:val="18"/>
                        <w:szCs w:val="18"/>
                      </w:rPr>
                    </w:pPr>
                    <w:r w:rsidRPr="00465C70">
                      <w:rPr>
                        <w:b/>
                        <w:sz w:val="18"/>
                        <w:szCs w:val="18"/>
                      </w:rPr>
                      <w:t>Institución Educativa Distrital</w:t>
                    </w:r>
                  </w:p>
                  <w:p w14:paraId="3192B332" w14:textId="77777777" w:rsidR="00C0733B" w:rsidRPr="00465C70" w:rsidRDefault="00C0733B" w:rsidP="00C0733B">
                    <w:pPr>
                      <w:pStyle w:val="Sinespaciado"/>
                      <w:jc w:val="center"/>
                      <w:rPr>
                        <w:b/>
                        <w:sz w:val="18"/>
                        <w:szCs w:val="18"/>
                      </w:rPr>
                    </w:pPr>
                    <w:r w:rsidRPr="00465C70">
                      <w:rPr>
                        <w:b/>
                        <w:sz w:val="18"/>
                        <w:szCs w:val="18"/>
                      </w:rPr>
                      <w:t>PEI: “Hacia una cultura para el desarrollo sostenible”</w:t>
                    </w:r>
                  </w:p>
                  <w:p w14:paraId="63F14DD8" w14:textId="77777777" w:rsidR="00C0733B" w:rsidRPr="00465C70" w:rsidRDefault="00C0733B" w:rsidP="00C0733B">
                    <w:pPr>
                      <w:pStyle w:val="Sinespaciado"/>
                      <w:jc w:val="center"/>
                      <w:rPr>
                        <w:b/>
                        <w:sz w:val="18"/>
                        <w:szCs w:val="18"/>
                      </w:rPr>
                    </w:pPr>
                    <w:r w:rsidRPr="00465C70">
                      <w:rPr>
                        <w:b/>
                        <w:sz w:val="18"/>
                        <w:szCs w:val="18"/>
                      </w:rPr>
                      <w:t>NIT 830024976-8      Código DANE 11100103084-8</w:t>
                    </w:r>
                  </w:p>
                  <w:p w14:paraId="3B4438A7" w14:textId="77777777" w:rsidR="00C0733B" w:rsidRPr="00F35953" w:rsidRDefault="00C0733B" w:rsidP="00C0733B">
                    <w:pPr>
                      <w:pStyle w:val="Sinespaciado"/>
                      <w:jc w:val="center"/>
                    </w:pPr>
                    <w:r w:rsidRPr="00465C70">
                      <w:rPr>
                        <w:b/>
                        <w:sz w:val="18"/>
                        <w:szCs w:val="18"/>
                      </w:rPr>
                      <w:t>Resolución de Reconocimiento N° 2604 del 28 d</w:t>
                    </w:r>
                    <w:r w:rsidRPr="00465C70">
                      <w:rPr>
                        <w:sz w:val="18"/>
                        <w:szCs w:val="18"/>
                      </w:rPr>
                      <w:t>e agosto de 2002</w:t>
                    </w:r>
                  </w:p>
                </w:txbxContent>
              </v:textbox>
            </v:shape>
          </w:pict>
        </mc:Fallback>
      </mc:AlternateContent>
    </w:r>
  </w:p>
  <w:p w14:paraId="39C4F224" w14:textId="77777777" w:rsidR="00C0733B" w:rsidRDefault="00C0733B" w:rsidP="00C0733B">
    <w:pPr>
      <w:pStyle w:val="Encabezado"/>
      <w:jc w:val="right"/>
      <w:rPr>
        <w:b/>
        <w:sz w:val="18"/>
        <w:szCs w:val="18"/>
      </w:rPr>
    </w:pPr>
  </w:p>
  <w:p w14:paraId="538A2086" w14:textId="77777777" w:rsidR="008C1F25" w:rsidRPr="008C1F25" w:rsidRDefault="008C1F25" w:rsidP="008C1F2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81EF8"/>
    <w:multiLevelType w:val="hybridMultilevel"/>
    <w:tmpl w:val="B358BD9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3B72F84"/>
    <w:multiLevelType w:val="hybridMultilevel"/>
    <w:tmpl w:val="913E8A52"/>
    <w:lvl w:ilvl="0" w:tplc="0BE818EC">
      <w:start w:val="1"/>
      <w:numFmt w:val="lowerLetter"/>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2" w15:restartNumberingAfterBreak="0">
    <w:nsid w:val="0F55519B"/>
    <w:multiLevelType w:val="hybridMultilevel"/>
    <w:tmpl w:val="E4D2E236"/>
    <w:lvl w:ilvl="0" w:tplc="C89829C6">
      <w:start w:val="1"/>
      <w:numFmt w:val="upperLetter"/>
      <w:lvlText w:val="%1."/>
      <w:lvlJc w:val="left"/>
      <w:pPr>
        <w:ind w:left="720" w:hanging="360"/>
      </w:pPr>
      <w:rPr>
        <w:rFonts w:hint="default"/>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058215E"/>
    <w:multiLevelType w:val="hybridMultilevel"/>
    <w:tmpl w:val="C36A5018"/>
    <w:lvl w:ilvl="0" w:tplc="240A000D">
      <w:start w:val="1"/>
      <w:numFmt w:val="bullet"/>
      <w:lvlText w:val=""/>
      <w:lvlJc w:val="left"/>
      <w:pPr>
        <w:ind w:left="1080" w:hanging="360"/>
      </w:pPr>
      <w:rPr>
        <w:rFonts w:ascii="Wingdings" w:hAnsi="Wingdings"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4" w15:restartNumberingAfterBreak="0">
    <w:nsid w:val="16672D1C"/>
    <w:multiLevelType w:val="hybridMultilevel"/>
    <w:tmpl w:val="DBACDD76"/>
    <w:lvl w:ilvl="0" w:tplc="D42E82E8">
      <w:numFmt w:val="bullet"/>
      <w:lvlText w:val=""/>
      <w:lvlJc w:val="left"/>
      <w:pPr>
        <w:ind w:left="720" w:hanging="360"/>
      </w:pPr>
      <w:rPr>
        <w:rFonts w:ascii="Symbol" w:eastAsiaTheme="minorHAnsi" w:hAnsi="Symbol" w:cs="Tahoma"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A40D09"/>
    <w:multiLevelType w:val="hybridMultilevel"/>
    <w:tmpl w:val="90A0C542"/>
    <w:lvl w:ilvl="0" w:tplc="E578C9C2">
      <w:start w:val="9"/>
      <w:numFmt w:val="bullet"/>
      <w:lvlText w:val="-"/>
      <w:lvlJc w:val="left"/>
      <w:pPr>
        <w:ind w:left="405" w:hanging="360"/>
      </w:pPr>
      <w:rPr>
        <w:rFonts w:ascii="Calibri" w:eastAsiaTheme="minorHAnsi" w:hAnsi="Calibri" w:cs="Calibri" w:hint="default"/>
      </w:rPr>
    </w:lvl>
    <w:lvl w:ilvl="1" w:tplc="240A0003" w:tentative="1">
      <w:start w:val="1"/>
      <w:numFmt w:val="bullet"/>
      <w:lvlText w:val="o"/>
      <w:lvlJc w:val="left"/>
      <w:pPr>
        <w:ind w:left="1125" w:hanging="360"/>
      </w:pPr>
      <w:rPr>
        <w:rFonts w:ascii="Courier New" w:hAnsi="Courier New" w:cs="Courier New" w:hint="default"/>
      </w:rPr>
    </w:lvl>
    <w:lvl w:ilvl="2" w:tplc="240A0005" w:tentative="1">
      <w:start w:val="1"/>
      <w:numFmt w:val="bullet"/>
      <w:lvlText w:val=""/>
      <w:lvlJc w:val="left"/>
      <w:pPr>
        <w:ind w:left="1845" w:hanging="360"/>
      </w:pPr>
      <w:rPr>
        <w:rFonts w:ascii="Wingdings" w:hAnsi="Wingdings" w:hint="default"/>
      </w:rPr>
    </w:lvl>
    <w:lvl w:ilvl="3" w:tplc="240A0001" w:tentative="1">
      <w:start w:val="1"/>
      <w:numFmt w:val="bullet"/>
      <w:lvlText w:val=""/>
      <w:lvlJc w:val="left"/>
      <w:pPr>
        <w:ind w:left="2565" w:hanging="360"/>
      </w:pPr>
      <w:rPr>
        <w:rFonts w:ascii="Symbol" w:hAnsi="Symbol" w:hint="default"/>
      </w:rPr>
    </w:lvl>
    <w:lvl w:ilvl="4" w:tplc="240A0003" w:tentative="1">
      <w:start w:val="1"/>
      <w:numFmt w:val="bullet"/>
      <w:lvlText w:val="o"/>
      <w:lvlJc w:val="left"/>
      <w:pPr>
        <w:ind w:left="3285" w:hanging="360"/>
      </w:pPr>
      <w:rPr>
        <w:rFonts w:ascii="Courier New" w:hAnsi="Courier New" w:cs="Courier New" w:hint="default"/>
      </w:rPr>
    </w:lvl>
    <w:lvl w:ilvl="5" w:tplc="240A0005" w:tentative="1">
      <w:start w:val="1"/>
      <w:numFmt w:val="bullet"/>
      <w:lvlText w:val=""/>
      <w:lvlJc w:val="left"/>
      <w:pPr>
        <w:ind w:left="4005" w:hanging="360"/>
      </w:pPr>
      <w:rPr>
        <w:rFonts w:ascii="Wingdings" w:hAnsi="Wingdings" w:hint="default"/>
      </w:rPr>
    </w:lvl>
    <w:lvl w:ilvl="6" w:tplc="240A0001" w:tentative="1">
      <w:start w:val="1"/>
      <w:numFmt w:val="bullet"/>
      <w:lvlText w:val=""/>
      <w:lvlJc w:val="left"/>
      <w:pPr>
        <w:ind w:left="4725" w:hanging="360"/>
      </w:pPr>
      <w:rPr>
        <w:rFonts w:ascii="Symbol" w:hAnsi="Symbol" w:hint="default"/>
      </w:rPr>
    </w:lvl>
    <w:lvl w:ilvl="7" w:tplc="240A0003" w:tentative="1">
      <w:start w:val="1"/>
      <w:numFmt w:val="bullet"/>
      <w:lvlText w:val="o"/>
      <w:lvlJc w:val="left"/>
      <w:pPr>
        <w:ind w:left="5445" w:hanging="360"/>
      </w:pPr>
      <w:rPr>
        <w:rFonts w:ascii="Courier New" w:hAnsi="Courier New" w:cs="Courier New" w:hint="default"/>
      </w:rPr>
    </w:lvl>
    <w:lvl w:ilvl="8" w:tplc="240A0005" w:tentative="1">
      <w:start w:val="1"/>
      <w:numFmt w:val="bullet"/>
      <w:lvlText w:val=""/>
      <w:lvlJc w:val="left"/>
      <w:pPr>
        <w:ind w:left="6165" w:hanging="360"/>
      </w:pPr>
      <w:rPr>
        <w:rFonts w:ascii="Wingdings" w:hAnsi="Wingdings" w:hint="default"/>
      </w:rPr>
    </w:lvl>
  </w:abstractNum>
  <w:abstractNum w:abstractNumId="6" w15:restartNumberingAfterBreak="0">
    <w:nsid w:val="22A8471B"/>
    <w:multiLevelType w:val="hybridMultilevel"/>
    <w:tmpl w:val="781EA6E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22C80905"/>
    <w:multiLevelType w:val="hybridMultilevel"/>
    <w:tmpl w:val="4F1428EE"/>
    <w:lvl w:ilvl="0" w:tplc="BE485784">
      <w:start w:val="1"/>
      <w:numFmt w:val="decimal"/>
      <w:lvlText w:val="%1."/>
      <w:lvlJc w:val="left"/>
      <w:pPr>
        <w:ind w:left="720" w:hanging="360"/>
      </w:pPr>
      <w:rPr>
        <w:rFonts w:hint="default"/>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233D066B"/>
    <w:multiLevelType w:val="hybridMultilevel"/>
    <w:tmpl w:val="E35605B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6665A08"/>
    <w:multiLevelType w:val="multilevel"/>
    <w:tmpl w:val="38A69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E2C1534"/>
    <w:multiLevelType w:val="multilevel"/>
    <w:tmpl w:val="4AFE77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41B32CD"/>
    <w:multiLevelType w:val="hybridMultilevel"/>
    <w:tmpl w:val="61FC82F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4DF1F43"/>
    <w:multiLevelType w:val="hybridMultilevel"/>
    <w:tmpl w:val="28D83D4C"/>
    <w:lvl w:ilvl="0" w:tplc="F8FA1736">
      <w:start w:val="1"/>
      <w:numFmt w:val="decimal"/>
      <w:lvlText w:val="%1."/>
      <w:lvlJc w:val="left"/>
      <w:pPr>
        <w:ind w:left="1260" w:hanging="361"/>
        <w:jc w:val="right"/>
      </w:pPr>
      <w:rPr>
        <w:rFonts w:hint="default"/>
        <w:b/>
        <w:bCs/>
        <w:spacing w:val="-1"/>
        <w:w w:val="100"/>
        <w:lang w:val="es-ES" w:eastAsia="es-ES" w:bidi="es-ES"/>
      </w:rPr>
    </w:lvl>
    <w:lvl w:ilvl="1" w:tplc="F54AC948">
      <w:numFmt w:val="bullet"/>
      <w:lvlText w:val=""/>
      <w:lvlJc w:val="left"/>
      <w:pPr>
        <w:ind w:left="1260" w:hanging="361"/>
      </w:pPr>
      <w:rPr>
        <w:rFonts w:hint="default"/>
        <w:w w:val="100"/>
        <w:lang w:val="es-ES" w:eastAsia="es-ES" w:bidi="es-ES"/>
      </w:rPr>
    </w:lvl>
    <w:lvl w:ilvl="2" w:tplc="472A7A36">
      <w:numFmt w:val="bullet"/>
      <w:lvlText w:val="•"/>
      <w:lvlJc w:val="left"/>
      <w:pPr>
        <w:ind w:left="3300" w:hanging="361"/>
      </w:pPr>
      <w:rPr>
        <w:rFonts w:hint="default"/>
        <w:lang w:val="es-ES" w:eastAsia="es-ES" w:bidi="es-ES"/>
      </w:rPr>
    </w:lvl>
    <w:lvl w:ilvl="3" w:tplc="F2F08A4C">
      <w:numFmt w:val="bullet"/>
      <w:lvlText w:val="•"/>
      <w:lvlJc w:val="left"/>
      <w:pPr>
        <w:ind w:left="4320" w:hanging="361"/>
      </w:pPr>
      <w:rPr>
        <w:rFonts w:hint="default"/>
        <w:lang w:val="es-ES" w:eastAsia="es-ES" w:bidi="es-ES"/>
      </w:rPr>
    </w:lvl>
    <w:lvl w:ilvl="4" w:tplc="2CC049C6">
      <w:numFmt w:val="bullet"/>
      <w:lvlText w:val="•"/>
      <w:lvlJc w:val="left"/>
      <w:pPr>
        <w:ind w:left="5340" w:hanging="361"/>
      </w:pPr>
      <w:rPr>
        <w:rFonts w:hint="default"/>
        <w:lang w:val="es-ES" w:eastAsia="es-ES" w:bidi="es-ES"/>
      </w:rPr>
    </w:lvl>
    <w:lvl w:ilvl="5" w:tplc="A7C0198C">
      <w:numFmt w:val="bullet"/>
      <w:lvlText w:val="•"/>
      <w:lvlJc w:val="left"/>
      <w:pPr>
        <w:ind w:left="6360" w:hanging="361"/>
      </w:pPr>
      <w:rPr>
        <w:rFonts w:hint="default"/>
        <w:lang w:val="es-ES" w:eastAsia="es-ES" w:bidi="es-ES"/>
      </w:rPr>
    </w:lvl>
    <w:lvl w:ilvl="6" w:tplc="50820764">
      <w:numFmt w:val="bullet"/>
      <w:lvlText w:val="•"/>
      <w:lvlJc w:val="left"/>
      <w:pPr>
        <w:ind w:left="7380" w:hanging="361"/>
      </w:pPr>
      <w:rPr>
        <w:rFonts w:hint="default"/>
        <w:lang w:val="es-ES" w:eastAsia="es-ES" w:bidi="es-ES"/>
      </w:rPr>
    </w:lvl>
    <w:lvl w:ilvl="7" w:tplc="05C6F6E0">
      <w:numFmt w:val="bullet"/>
      <w:lvlText w:val="•"/>
      <w:lvlJc w:val="left"/>
      <w:pPr>
        <w:ind w:left="8400" w:hanging="361"/>
      </w:pPr>
      <w:rPr>
        <w:rFonts w:hint="default"/>
        <w:lang w:val="es-ES" w:eastAsia="es-ES" w:bidi="es-ES"/>
      </w:rPr>
    </w:lvl>
    <w:lvl w:ilvl="8" w:tplc="7B665568">
      <w:numFmt w:val="bullet"/>
      <w:lvlText w:val="•"/>
      <w:lvlJc w:val="left"/>
      <w:pPr>
        <w:ind w:left="9420" w:hanging="361"/>
      </w:pPr>
      <w:rPr>
        <w:rFonts w:hint="default"/>
        <w:lang w:val="es-ES" w:eastAsia="es-ES" w:bidi="es-ES"/>
      </w:rPr>
    </w:lvl>
  </w:abstractNum>
  <w:abstractNum w:abstractNumId="13" w15:restartNumberingAfterBreak="0">
    <w:nsid w:val="3909547E"/>
    <w:multiLevelType w:val="hybridMultilevel"/>
    <w:tmpl w:val="C870F6C0"/>
    <w:lvl w:ilvl="0" w:tplc="B53AF146">
      <w:start w:val="1"/>
      <w:numFmt w:val="lowerLetter"/>
      <w:lvlText w:val="%1)"/>
      <w:lvlJc w:val="left"/>
      <w:pPr>
        <w:ind w:left="1068" w:hanging="36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4" w15:restartNumberingAfterBreak="0">
    <w:nsid w:val="45A10027"/>
    <w:multiLevelType w:val="hybridMultilevel"/>
    <w:tmpl w:val="082CCB6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492A0799"/>
    <w:multiLevelType w:val="hybridMultilevel"/>
    <w:tmpl w:val="4A28539C"/>
    <w:lvl w:ilvl="0" w:tplc="240A0001">
      <w:start w:val="1"/>
      <w:numFmt w:val="bullet"/>
      <w:lvlText w:val=""/>
      <w:lvlJc w:val="left"/>
      <w:pPr>
        <w:ind w:left="1004" w:hanging="360"/>
      </w:pPr>
      <w:rPr>
        <w:rFonts w:ascii="Symbol" w:hAnsi="Symbol"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abstractNum w:abstractNumId="16" w15:restartNumberingAfterBreak="0">
    <w:nsid w:val="4AA569C6"/>
    <w:multiLevelType w:val="hybridMultilevel"/>
    <w:tmpl w:val="004CBF74"/>
    <w:lvl w:ilvl="0" w:tplc="007E40E4">
      <w:start w:val="1"/>
      <w:numFmt w:val="decimal"/>
      <w:lvlText w:val="%1."/>
      <w:lvlJc w:val="left"/>
      <w:pPr>
        <w:ind w:left="1069" w:hanging="360"/>
      </w:pPr>
      <w:rPr>
        <w:rFonts w:ascii="Arial" w:hAnsi="Arial" w:cs="Arial" w:hint="default"/>
        <w:sz w:val="20"/>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17" w15:restartNumberingAfterBreak="0">
    <w:nsid w:val="4B84573E"/>
    <w:multiLevelType w:val="hybridMultilevel"/>
    <w:tmpl w:val="66EE26C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0C97256"/>
    <w:multiLevelType w:val="multilevel"/>
    <w:tmpl w:val="37AAE33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1CC352E"/>
    <w:multiLevelType w:val="multilevel"/>
    <w:tmpl w:val="C498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26002C9"/>
    <w:multiLevelType w:val="hybridMultilevel"/>
    <w:tmpl w:val="E68E6E8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5339672E"/>
    <w:multiLevelType w:val="hybridMultilevel"/>
    <w:tmpl w:val="8CC4C7EE"/>
    <w:lvl w:ilvl="0" w:tplc="6A164E26">
      <w:start w:val="1"/>
      <w:numFmt w:val="lowerLetter"/>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581B5B56"/>
    <w:multiLevelType w:val="multilevel"/>
    <w:tmpl w:val="978E97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F3962E3"/>
    <w:multiLevelType w:val="hybridMultilevel"/>
    <w:tmpl w:val="F128470E"/>
    <w:lvl w:ilvl="0" w:tplc="240A0001">
      <w:start w:val="1"/>
      <w:numFmt w:val="bullet"/>
      <w:lvlText w:val=""/>
      <w:lvlJc w:val="left"/>
      <w:pPr>
        <w:ind w:left="1980" w:hanging="360"/>
      </w:pPr>
      <w:rPr>
        <w:rFonts w:ascii="Symbol" w:hAnsi="Symbol" w:hint="default"/>
      </w:rPr>
    </w:lvl>
    <w:lvl w:ilvl="1" w:tplc="240A0003" w:tentative="1">
      <w:start w:val="1"/>
      <w:numFmt w:val="bullet"/>
      <w:lvlText w:val="o"/>
      <w:lvlJc w:val="left"/>
      <w:pPr>
        <w:ind w:left="2700" w:hanging="360"/>
      </w:pPr>
      <w:rPr>
        <w:rFonts w:ascii="Courier New" w:hAnsi="Courier New" w:cs="Courier New" w:hint="default"/>
      </w:rPr>
    </w:lvl>
    <w:lvl w:ilvl="2" w:tplc="240A0005" w:tentative="1">
      <w:start w:val="1"/>
      <w:numFmt w:val="bullet"/>
      <w:lvlText w:val=""/>
      <w:lvlJc w:val="left"/>
      <w:pPr>
        <w:ind w:left="3420" w:hanging="360"/>
      </w:pPr>
      <w:rPr>
        <w:rFonts w:ascii="Wingdings" w:hAnsi="Wingdings" w:hint="default"/>
      </w:rPr>
    </w:lvl>
    <w:lvl w:ilvl="3" w:tplc="240A0001" w:tentative="1">
      <w:start w:val="1"/>
      <w:numFmt w:val="bullet"/>
      <w:lvlText w:val=""/>
      <w:lvlJc w:val="left"/>
      <w:pPr>
        <w:ind w:left="4140" w:hanging="360"/>
      </w:pPr>
      <w:rPr>
        <w:rFonts w:ascii="Symbol" w:hAnsi="Symbol" w:hint="default"/>
      </w:rPr>
    </w:lvl>
    <w:lvl w:ilvl="4" w:tplc="240A0003" w:tentative="1">
      <w:start w:val="1"/>
      <w:numFmt w:val="bullet"/>
      <w:lvlText w:val="o"/>
      <w:lvlJc w:val="left"/>
      <w:pPr>
        <w:ind w:left="4860" w:hanging="360"/>
      </w:pPr>
      <w:rPr>
        <w:rFonts w:ascii="Courier New" w:hAnsi="Courier New" w:cs="Courier New" w:hint="default"/>
      </w:rPr>
    </w:lvl>
    <w:lvl w:ilvl="5" w:tplc="240A0005" w:tentative="1">
      <w:start w:val="1"/>
      <w:numFmt w:val="bullet"/>
      <w:lvlText w:val=""/>
      <w:lvlJc w:val="left"/>
      <w:pPr>
        <w:ind w:left="5580" w:hanging="360"/>
      </w:pPr>
      <w:rPr>
        <w:rFonts w:ascii="Wingdings" w:hAnsi="Wingdings" w:hint="default"/>
      </w:rPr>
    </w:lvl>
    <w:lvl w:ilvl="6" w:tplc="240A0001" w:tentative="1">
      <w:start w:val="1"/>
      <w:numFmt w:val="bullet"/>
      <w:lvlText w:val=""/>
      <w:lvlJc w:val="left"/>
      <w:pPr>
        <w:ind w:left="6300" w:hanging="360"/>
      </w:pPr>
      <w:rPr>
        <w:rFonts w:ascii="Symbol" w:hAnsi="Symbol" w:hint="default"/>
      </w:rPr>
    </w:lvl>
    <w:lvl w:ilvl="7" w:tplc="240A0003" w:tentative="1">
      <w:start w:val="1"/>
      <w:numFmt w:val="bullet"/>
      <w:lvlText w:val="o"/>
      <w:lvlJc w:val="left"/>
      <w:pPr>
        <w:ind w:left="7020" w:hanging="360"/>
      </w:pPr>
      <w:rPr>
        <w:rFonts w:ascii="Courier New" w:hAnsi="Courier New" w:cs="Courier New" w:hint="default"/>
      </w:rPr>
    </w:lvl>
    <w:lvl w:ilvl="8" w:tplc="240A0005" w:tentative="1">
      <w:start w:val="1"/>
      <w:numFmt w:val="bullet"/>
      <w:lvlText w:val=""/>
      <w:lvlJc w:val="left"/>
      <w:pPr>
        <w:ind w:left="7740" w:hanging="360"/>
      </w:pPr>
      <w:rPr>
        <w:rFonts w:ascii="Wingdings" w:hAnsi="Wingdings" w:hint="default"/>
      </w:rPr>
    </w:lvl>
  </w:abstractNum>
  <w:abstractNum w:abstractNumId="24" w15:restartNumberingAfterBreak="0">
    <w:nsid w:val="652A4BAA"/>
    <w:multiLevelType w:val="hybridMultilevel"/>
    <w:tmpl w:val="E3DACBBC"/>
    <w:lvl w:ilvl="0" w:tplc="08F600BE">
      <w:start w:val="1"/>
      <w:numFmt w:val="lowerLetter"/>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5" w15:restartNumberingAfterBreak="0">
    <w:nsid w:val="670C117A"/>
    <w:multiLevelType w:val="hybridMultilevel"/>
    <w:tmpl w:val="A98AB66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6A7D0A81"/>
    <w:multiLevelType w:val="hybridMultilevel"/>
    <w:tmpl w:val="FC40AE14"/>
    <w:lvl w:ilvl="0" w:tplc="C2140908">
      <w:start w:val="9"/>
      <w:numFmt w:val="decimal"/>
      <w:lvlText w:val="%1"/>
      <w:lvlJc w:val="left"/>
      <w:pPr>
        <w:ind w:left="405" w:hanging="360"/>
      </w:pPr>
      <w:rPr>
        <w:rFonts w:hint="default"/>
      </w:rPr>
    </w:lvl>
    <w:lvl w:ilvl="1" w:tplc="240A0019" w:tentative="1">
      <w:start w:val="1"/>
      <w:numFmt w:val="lowerLetter"/>
      <w:lvlText w:val="%2."/>
      <w:lvlJc w:val="left"/>
      <w:pPr>
        <w:ind w:left="1125" w:hanging="360"/>
      </w:pPr>
    </w:lvl>
    <w:lvl w:ilvl="2" w:tplc="240A001B" w:tentative="1">
      <w:start w:val="1"/>
      <w:numFmt w:val="lowerRoman"/>
      <w:lvlText w:val="%3."/>
      <w:lvlJc w:val="right"/>
      <w:pPr>
        <w:ind w:left="1845" w:hanging="180"/>
      </w:pPr>
    </w:lvl>
    <w:lvl w:ilvl="3" w:tplc="240A000F" w:tentative="1">
      <w:start w:val="1"/>
      <w:numFmt w:val="decimal"/>
      <w:lvlText w:val="%4."/>
      <w:lvlJc w:val="left"/>
      <w:pPr>
        <w:ind w:left="2565" w:hanging="360"/>
      </w:pPr>
    </w:lvl>
    <w:lvl w:ilvl="4" w:tplc="240A0019" w:tentative="1">
      <w:start w:val="1"/>
      <w:numFmt w:val="lowerLetter"/>
      <w:lvlText w:val="%5."/>
      <w:lvlJc w:val="left"/>
      <w:pPr>
        <w:ind w:left="3285" w:hanging="360"/>
      </w:pPr>
    </w:lvl>
    <w:lvl w:ilvl="5" w:tplc="240A001B" w:tentative="1">
      <w:start w:val="1"/>
      <w:numFmt w:val="lowerRoman"/>
      <w:lvlText w:val="%6."/>
      <w:lvlJc w:val="right"/>
      <w:pPr>
        <w:ind w:left="4005" w:hanging="180"/>
      </w:pPr>
    </w:lvl>
    <w:lvl w:ilvl="6" w:tplc="240A000F" w:tentative="1">
      <w:start w:val="1"/>
      <w:numFmt w:val="decimal"/>
      <w:lvlText w:val="%7."/>
      <w:lvlJc w:val="left"/>
      <w:pPr>
        <w:ind w:left="4725" w:hanging="360"/>
      </w:pPr>
    </w:lvl>
    <w:lvl w:ilvl="7" w:tplc="240A0019" w:tentative="1">
      <w:start w:val="1"/>
      <w:numFmt w:val="lowerLetter"/>
      <w:lvlText w:val="%8."/>
      <w:lvlJc w:val="left"/>
      <w:pPr>
        <w:ind w:left="5445" w:hanging="360"/>
      </w:pPr>
    </w:lvl>
    <w:lvl w:ilvl="8" w:tplc="240A001B" w:tentative="1">
      <w:start w:val="1"/>
      <w:numFmt w:val="lowerRoman"/>
      <w:lvlText w:val="%9."/>
      <w:lvlJc w:val="right"/>
      <w:pPr>
        <w:ind w:left="6165" w:hanging="180"/>
      </w:pPr>
    </w:lvl>
  </w:abstractNum>
  <w:abstractNum w:abstractNumId="27" w15:restartNumberingAfterBreak="0">
    <w:nsid w:val="6C3D394A"/>
    <w:multiLevelType w:val="multilevel"/>
    <w:tmpl w:val="388E01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F2F3C93"/>
    <w:multiLevelType w:val="hybridMultilevel"/>
    <w:tmpl w:val="9A1CD3AA"/>
    <w:lvl w:ilvl="0" w:tplc="B3622EBE">
      <w:start w:val="1"/>
      <w:numFmt w:val="lowerLetter"/>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29" w15:restartNumberingAfterBreak="0">
    <w:nsid w:val="705C3AE7"/>
    <w:multiLevelType w:val="hybridMultilevel"/>
    <w:tmpl w:val="D19AC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5674FD7"/>
    <w:multiLevelType w:val="hybridMultilevel"/>
    <w:tmpl w:val="576C2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764E63B5"/>
    <w:multiLevelType w:val="hybridMultilevel"/>
    <w:tmpl w:val="5A000CDE"/>
    <w:lvl w:ilvl="0" w:tplc="F9FAA556">
      <w:start w:val="1"/>
      <w:numFmt w:val="lowerLetter"/>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32" w15:restartNumberingAfterBreak="0">
    <w:nsid w:val="79423BF2"/>
    <w:multiLevelType w:val="hybridMultilevel"/>
    <w:tmpl w:val="4F1428EE"/>
    <w:lvl w:ilvl="0" w:tplc="BE485784">
      <w:start w:val="1"/>
      <w:numFmt w:val="decimal"/>
      <w:lvlText w:val="%1."/>
      <w:lvlJc w:val="left"/>
      <w:pPr>
        <w:ind w:left="720" w:hanging="360"/>
      </w:pPr>
      <w:rPr>
        <w:rFonts w:hint="default"/>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 w:numId="2">
    <w:abstractNumId w:val="5"/>
  </w:num>
  <w:num w:numId="3">
    <w:abstractNumId w:val="26"/>
  </w:num>
  <w:num w:numId="4">
    <w:abstractNumId w:val="4"/>
  </w:num>
  <w:num w:numId="5">
    <w:abstractNumId w:val="6"/>
  </w:num>
  <w:num w:numId="6">
    <w:abstractNumId w:val="29"/>
  </w:num>
  <w:num w:numId="7">
    <w:abstractNumId w:val="30"/>
  </w:num>
  <w:num w:numId="8">
    <w:abstractNumId w:val="17"/>
  </w:num>
  <w:num w:numId="9">
    <w:abstractNumId w:val="25"/>
  </w:num>
  <w:num w:numId="10">
    <w:abstractNumId w:val="8"/>
  </w:num>
  <w:num w:numId="11">
    <w:abstractNumId w:val="14"/>
  </w:num>
  <w:num w:numId="12">
    <w:abstractNumId w:val="20"/>
  </w:num>
  <w:num w:numId="13">
    <w:abstractNumId w:val="12"/>
  </w:num>
  <w:num w:numId="14">
    <w:abstractNumId w:val="23"/>
  </w:num>
  <w:num w:numId="15">
    <w:abstractNumId w:val="15"/>
  </w:num>
  <w:num w:numId="16">
    <w:abstractNumId w:val="21"/>
  </w:num>
  <w:num w:numId="17">
    <w:abstractNumId w:val="24"/>
  </w:num>
  <w:num w:numId="18">
    <w:abstractNumId w:val="31"/>
  </w:num>
  <w:num w:numId="19">
    <w:abstractNumId w:val="19"/>
  </w:num>
  <w:num w:numId="20">
    <w:abstractNumId w:val="22"/>
  </w:num>
  <w:num w:numId="21">
    <w:abstractNumId w:val="2"/>
  </w:num>
  <w:num w:numId="22">
    <w:abstractNumId w:val="3"/>
  </w:num>
  <w:num w:numId="23">
    <w:abstractNumId w:val="7"/>
  </w:num>
  <w:num w:numId="24">
    <w:abstractNumId w:val="32"/>
  </w:num>
  <w:num w:numId="25">
    <w:abstractNumId w:val="16"/>
  </w:num>
  <w:num w:numId="26">
    <w:abstractNumId w:val="18"/>
  </w:num>
  <w:num w:numId="27">
    <w:abstractNumId w:val="27"/>
  </w:num>
  <w:num w:numId="28">
    <w:abstractNumId w:val="11"/>
  </w:num>
  <w:num w:numId="29">
    <w:abstractNumId w:val="9"/>
  </w:num>
  <w:num w:numId="30">
    <w:abstractNumId w:val="10"/>
  </w:num>
  <w:num w:numId="31">
    <w:abstractNumId w:val="13"/>
  </w:num>
  <w:num w:numId="32">
    <w:abstractNumId w:val="1"/>
  </w:num>
  <w:num w:numId="3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120A"/>
    <w:rsid w:val="00040ADA"/>
    <w:rsid w:val="00043C14"/>
    <w:rsid w:val="00053DFB"/>
    <w:rsid w:val="0005620E"/>
    <w:rsid w:val="0006055E"/>
    <w:rsid w:val="000636ED"/>
    <w:rsid w:val="00067976"/>
    <w:rsid w:val="0007482D"/>
    <w:rsid w:val="000A0B59"/>
    <w:rsid w:val="000A771F"/>
    <w:rsid w:val="000B4817"/>
    <w:rsid w:val="000C61D4"/>
    <w:rsid w:val="000D5A10"/>
    <w:rsid w:val="000D6226"/>
    <w:rsid w:val="000E7D48"/>
    <w:rsid w:val="000F3866"/>
    <w:rsid w:val="0013115B"/>
    <w:rsid w:val="001406DA"/>
    <w:rsid w:val="001508FB"/>
    <w:rsid w:val="001556A7"/>
    <w:rsid w:val="00160D07"/>
    <w:rsid w:val="001A72F5"/>
    <w:rsid w:val="001A7E2E"/>
    <w:rsid w:val="001C5E5C"/>
    <w:rsid w:val="001E3543"/>
    <w:rsid w:val="00202053"/>
    <w:rsid w:val="00204D42"/>
    <w:rsid w:val="0022555B"/>
    <w:rsid w:val="00242462"/>
    <w:rsid w:val="00287520"/>
    <w:rsid w:val="002961DE"/>
    <w:rsid w:val="002B53E9"/>
    <w:rsid w:val="002B6662"/>
    <w:rsid w:val="002C250C"/>
    <w:rsid w:val="002C61FF"/>
    <w:rsid w:val="002E12D0"/>
    <w:rsid w:val="002F0B24"/>
    <w:rsid w:val="002F37B3"/>
    <w:rsid w:val="00300FFD"/>
    <w:rsid w:val="003245D6"/>
    <w:rsid w:val="00324C31"/>
    <w:rsid w:val="0032730B"/>
    <w:rsid w:val="003278C5"/>
    <w:rsid w:val="0033652F"/>
    <w:rsid w:val="003408BF"/>
    <w:rsid w:val="00344347"/>
    <w:rsid w:val="00350702"/>
    <w:rsid w:val="003558A1"/>
    <w:rsid w:val="003565E9"/>
    <w:rsid w:val="0036455D"/>
    <w:rsid w:val="00367657"/>
    <w:rsid w:val="00372136"/>
    <w:rsid w:val="00374878"/>
    <w:rsid w:val="003928BB"/>
    <w:rsid w:val="003A5231"/>
    <w:rsid w:val="003A60BE"/>
    <w:rsid w:val="003C13E7"/>
    <w:rsid w:val="003D150A"/>
    <w:rsid w:val="003D270E"/>
    <w:rsid w:val="003D2C81"/>
    <w:rsid w:val="003D4D64"/>
    <w:rsid w:val="00400933"/>
    <w:rsid w:val="004161D8"/>
    <w:rsid w:val="004318B4"/>
    <w:rsid w:val="00447D4E"/>
    <w:rsid w:val="00451A20"/>
    <w:rsid w:val="004528DC"/>
    <w:rsid w:val="00456150"/>
    <w:rsid w:val="00462B14"/>
    <w:rsid w:val="00465C70"/>
    <w:rsid w:val="004850DC"/>
    <w:rsid w:val="00491CAB"/>
    <w:rsid w:val="00493433"/>
    <w:rsid w:val="00496A97"/>
    <w:rsid w:val="004E604E"/>
    <w:rsid w:val="0050121D"/>
    <w:rsid w:val="005065C9"/>
    <w:rsid w:val="00506D80"/>
    <w:rsid w:val="00562507"/>
    <w:rsid w:val="005720E6"/>
    <w:rsid w:val="005745A1"/>
    <w:rsid w:val="005A0550"/>
    <w:rsid w:val="005A2AFF"/>
    <w:rsid w:val="005C028F"/>
    <w:rsid w:val="005D18F4"/>
    <w:rsid w:val="005E6524"/>
    <w:rsid w:val="00612324"/>
    <w:rsid w:val="00614AC5"/>
    <w:rsid w:val="00646209"/>
    <w:rsid w:val="00666709"/>
    <w:rsid w:val="00692FA7"/>
    <w:rsid w:val="006C2BA1"/>
    <w:rsid w:val="006D206D"/>
    <w:rsid w:val="006F24DE"/>
    <w:rsid w:val="007120F8"/>
    <w:rsid w:val="0071456E"/>
    <w:rsid w:val="00732320"/>
    <w:rsid w:val="0073739F"/>
    <w:rsid w:val="00764711"/>
    <w:rsid w:val="00766FDC"/>
    <w:rsid w:val="007942FE"/>
    <w:rsid w:val="007B0A81"/>
    <w:rsid w:val="007C2C27"/>
    <w:rsid w:val="007C5A3F"/>
    <w:rsid w:val="00832236"/>
    <w:rsid w:val="008715B7"/>
    <w:rsid w:val="0088273C"/>
    <w:rsid w:val="00897094"/>
    <w:rsid w:val="008B6027"/>
    <w:rsid w:val="008B6CC4"/>
    <w:rsid w:val="008C1F25"/>
    <w:rsid w:val="008C6F29"/>
    <w:rsid w:val="008D351B"/>
    <w:rsid w:val="008D519D"/>
    <w:rsid w:val="008D6F2B"/>
    <w:rsid w:val="008D7CD9"/>
    <w:rsid w:val="008F2A9C"/>
    <w:rsid w:val="00916F15"/>
    <w:rsid w:val="00936704"/>
    <w:rsid w:val="009466FA"/>
    <w:rsid w:val="00983122"/>
    <w:rsid w:val="00996421"/>
    <w:rsid w:val="009A1E15"/>
    <w:rsid w:val="009B136F"/>
    <w:rsid w:val="009D236D"/>
    <w:rsid w:val="009E1278"/>
    <w:rsid w:val="009E3BD8"/>
    <w:rsid w:val="009E568A"/>
    <w:rsid w:val="009F4EB5"/>
    <w:rsid w:val="009F5816"/>
    <w:rsid w:val="00A0200E"/>
    <w:rsid w:val="00A070E1"/>
    <w:rsid w:val="00A218E8"/>
    <w:rsid w:val="00A31552"/>
    <w:rsid w:val="00A40062"/>
    <w:rsid w:val="00A67724"/>
    <w:rsid w:val="00A75A55"/>
    <w:rsid w:val="00A843D6"/>
    <w:rsid w:val="00AC337C"/>
    <w:rsid w:val="00AE4972"/>
    <w:rsid w:val="00AF427F"/>
    <w:rsid w:val="00B0501C"/>
    <w:rsid w:val="00B05A85"/>
    <w:rsid w:val="00B209F2"/>
    <w:rsid w:val="00B26F1B"/>
    <w:rsid w:val="00B279B3"/>
    <w:rsid w:val="00B33C19"/>
    <w:rsid w:val="00B4299C"/>
    <w:rsid w:val="00B46997"/>
    <w:rsid w:val="00B47F9A"/>
    <w:rsid w:val="00B65265"/>
    <w:rsid w:val="00B97A6C"/>
    <w:rsid w:val="00BA50BB"/>
    <w:rsid w:val="00BA6934"/>
    <w:rsid w:val="00BC2F7C"/>
    <w:rsid w:val="00BC4B0F"/>
    <w:rsid w:val="00BC574A"/>
    <w:rsid w:val="00BC6406"/>
    <w:rsid w:val="00BD7D06"/>
    <w:rsid w:val="00C0733B"/>
    <w:rsid w:val="00C50AF5"/>
    <w:rsid w:val="00C618AC"/>
    <w:rsid w:val="00C625BD"/>
    <w:rsid w:val="00CD6965"/>
    <w:rsid w:val="00CF0D89"/>
    <w:rsid w:val="00D27C44"/>
    <w:rsid w:val="00D30100"/>
    <w:rsid w:val="00D51C05"/>
    <w:rsid w:val="00D571DA"/>
    <w:rsid w:val="00D62593"/>
    <w:rsid w:val="00D969F7"/>
    <w:rsid w:val="00D972BC"/>
    <w:rsid w:val="00DA177C"/>
    <w:rsid w:val="00DC0765"/>
    <w:rsid w:val="00DC14E2"/>
    <w:rsid w:val="00DC6474"/>
    <w:rsid w:val="00E07734"/>
    <w:rsid w:val="00E23995"/>
    <w:rsid w:val="00E2509C"/>
    <w:rsid w:val="00E361AE"/>
    <w:rsid w:val="00E603AA"/>
    <w:rsid w:val="00E96040"/>
    <w:rsid w:val="00EB2CCA"/>
    <w:rsid w:val="00EC2C27"/>
    <w:rsid w:val="00ED4BDD"/>
    <w:rsid w:val="00EF07A3"/>
    <w:rsid w:val="00EF3EAC"/>
    <w:rsid w:val="00F168A2"/>
    <w:rsid w:val="00F246A5"/>
    <w:rsid w:val="00F25EEE"/>
    <w:rsid w:val="00F30367"/>
    <w:rsid w:val="00F31B8D"/>
    <w:rsid w:val="00F4120A"/>
    <w:rsid w:val="00F44788"/>
    <w:rsid w:val="00F5290D"/>
    <w:rsid w:val="00F931B1"/>
    <w:rsid w:val="00FC5961"/>
    <w:rsid w:val="00FF095A"/>
    <w:rsid w:val="00FF258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C9CB5B"/>
  <w15:chartTrackingRefBased/>
  <w15:docId w15:val="{287481AF-D6AD-4BEF-B54B-A326A5A96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9"/>
    <w:qFormat/>
    <w:rsid w:val="0098312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CO"/>
    </w:rPr>
  </w:style>
  <w:style w:type="paragraph" w:styleId="Ttulo2">
    <w:name w:val="heading 2"/>
    <w:basedOn w:val="Normal"/>
    <w:link w:val="Ttulo2Car"/>
    <w:uiPriority w:val="9"/>
    <w:qFormat/>
    <w:rsid w:val="00983122"/>
    <w:pPr>
      <w:spacing w:before="100" w:beforeAutospacing="1" w:after="100" w:afterAutospacing="1" w:line="240" w:lineRule="auto"/>
      <w:outlineLvl w:val="1"/>
    </w:pPr>
    <w:rPr>
      <w:rFonts w:ascii="Times New Roman" w:eastAsia="Times New Roman" w:hAnsi="Times New Roman" w:cs="Times New Roman"/>
      <w:b/>
      <w:bCs/>
      <w:sz w:val="36"/>
      <w:szCs w:val="36"/>
      <w:lang w:eastAsia="es-CO"/>
    </w:rPr>
  </w:style>
  <w:style w:type="paragraph" w:styleId="Ttulo3">
    <w:name w:val="heading 3"/>
    <w:basedOn w:val="Normal"/>
    <w:link w:val="Ttulo3Car"/>
    <w:uiPriority w:val="9"/>
    <w:qFormat/>
    <w:rsid w:val="00983122"/>
    <w:pPr>
      <w:spacing w:before="100" w:beforeAutospacing="1" w:after="100" w:afterAutospacing="1" w:line="240" w:lineRule="auto"/>
      <w:outlineLvl w:val="2"/>
    </w:pPr>
    <w:rPr>
      <w:rFonts w:ascii="Times New Roman" w:eastAsia="Times New Roman" w:hAnsi="Times New Roman" w:cs="Times New Roman"/>
      <w:b/>
      <w:bCs/>
      <w:sz w:val="27"/>
      <w:szCs w:val="27"/>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8C1F25"/>
    <w:pPr>
      <w:tabs>
        <w:tab w:val="center" w:pos="4419"/>
        <w:tab w:val="right" w:pos="8838"/>
      </w:tabs>
      <w:spacing w:after="0" w:line="240" w:lineRule="auto"/>
    </w:pPr>
  </w:style>
  <w:style w:type="character" w:customStyle="1" w:styleId="EncabezadoCar">
    <w:name w:val="Encabezado Car"/>
    <w:basedOn w:val="Fuentedeprrafopredeter"/>
    <w:link w:val="Encabezado"/>
    <w:rsid w:val="008C1F25"/>
  </w:style>
  <w:style w:type="paragraph" w:styleId="Piedepgina">
    <w:name w:val="footer"/>
    <w:basedOn w:val="Normal"/>
    <w:link w:val="PiedepginaCar"/>
    <w:uiPriority w:val="99"/>
    <w:unhideWhenUsed/>
    <w:rsid w:val="008C1F2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C1F25"/>
  </w:style>
  <w:style w:type="paragraph" w:styleId="Sinespaciado">
    <w:name w:val="No Spacing"/>
    <w:uiPriority w:val="1"/>
    <w:qFormat/>
    <w:rsid w:val="008C1F25"/>
    <w:pPr>
      <w:spacing w:after="0" w:line="240" w:lineRule="auto"/>
    </w:pPr>
  </w:style>
  <w:style w:type="character" w:styleId="Refdecomentario">
    <w:name w:val="annotation reference"/>
    <w:basedOn w:val="Fuentedeprrafopredeter"/>
    <w:uiPriority w:val="99"/>
    <w:semiHidden/>
    <w:unhideWhenUsed/>
    <w:rsid w:val="00BD7D06"/>
    <w:rPr>
      <w:sz w:val="16"/>
      <w:szCs w:val="16"/>
    </w:rPr>
  </w:style>
  <w:style w:type="paragraph" w:styleId="Textocomentario">
    <w:name w:val="annotation text"/>
    <w:basedOn w:val="Normal"/>
    <w:link w:val="TextocomentarioCar"/>
    <w:uiPriority w:val="99"/>
    <w:semiHidden/>
    <w:unhideWhenUsed/>
    <w:rsid w:val="00BD7D06"/>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BD7D06"/>
    <w:rPr>
      <w:sz w:val="20"/>
      <w:szCs w:val="20"/>
    </w:rPr>
  </w:style>
  <w:style w:type="paragraph" w:styleId="Asuntodelcomentario">
    <w:name w:val="annotation subject"/>
    <w:basedOn w:val="Textocomentario"/>
    <w:next w:val="Textocomentario"/>
    <w:link w:val="AsuntodelcomentarioCar"/>
    <w:uiPriority w:val="99"/>
    <w:semiHidden/>
    <w:unhideWhenUsed/>
    <w:rsid w:val="00BD7D06"/>
    <w:rPr>
      <w:b/>
      <w:bCs/>
    </w:rPr>
  </w:style>
  <w:style w:type="character" w:customStyle="1" w:styleId="AsuntodelcomentarioCar">
    <w:name w:val="Asunto del comentario Car"/>
    <w:basedOn w:val="TextocomentarioCar"/>
    <w:link w:val="Asuntodelcomentario"/>
    <w:uiPriority w:val="99"/>
    <w:semiHidden/>
    <w:rsid w:val="00BD7D06"/>
    <w:rPr>
      <w:b/>
      <w:bCs/>
      <w:sz w:val="20"/>
      <w:szCs w:val="20"/>
    </w:rPr>
  </w:style>
  <w:style w:type="paragraph" w:styleId="Textodeglobo">
    <w:name w:val="Balloon Text"/>
    <w:basedOn w:val="Normal"/>
    <w:link w:val="TextodegloboCar"/>
    <w:uiPriority w:val="99"/>
    <w:semiHidden/>
    <w:unhideWhenUsed/>
    <w:rsid w:val="00BD7D0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D7D06"/>
    <w:rPr>
      <w:rFonts w:ascii="Segoe UI" w:hAnsi="Segoe UI" w:cs="Segoe UI"/>
      <w:sz w:val="18"/>
      <w:szCs w:val="18"/>
    </w:rPr>
  </w:style>
  <w:style w:type="paragraph" w:styleId="Prrafodelista">
    <w:name w:val="List Paragraph"/>
    <w:basedOn w:val="Normal"/>
    <w:uiPriority w:val="34"/>
    <w:qFormat/>
    <w:rsid w:val="005D18F4"/>
    <w:pPr>
      <w:ind w:left="720"/>
      <w:contextualSpacing/>
    </w:pPr>
  </w:style>
  <w:style w:type="table" w:styleId="Tablaconcuadrcula">
    <w:name w:val="Table Grid"/>
    <w:basedOn w:val="Tablanormal"/>
    <w:uiPriority w:val="39"/>
    <w:rsid w:val="009F4E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EC2C27"/>
    <w:rPr>
      <w:color w:val="0000FF"/>
      <w:u w:val="single"/>
    </w:rPr>
  </w:style>
  <w:style w:type="paragraph" w:styleId="NormalWeb">
    <w:name w:val="Normal (Web)"/>
    <w:basedOn w:val="Normal"/>
    <w:uiPriority w:val="99"/>
    <w:unhideWhenUsed/>
    <w:rsid w:val="00E2399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Mencinsinresolver">
    <w:name w:val="Unresolved Mention"/>
    <w:basedOn w:val="Fuentedeprrafopredeter"/>
    <w:uiPriority w:val="99"/>
    <w:semiHidden/>
    <w:unhideWhenUsed/>
    <w:rsid w:val="009E568A"/>
    <w:rPr>
      <w:color w:val="605E5C"/>
      <w:shd w:val="clear" w:color="auto" w:fill="E1DFDD"/>
    </w:rPr>
  </w:style>
  <w:style w:type="paragraph" w:styleId="Textoindependiente">
    <w:name w:val="Body Text"/>
    <w:basedOn w:val="Normal"/>
    <w:link w:val="TextoindependienteCar"/>
    <w:uiPriority w:val="1"/>
    <w:qFormat/>
    <w:rsid w:val="0088273C"/>
    <w:pPr>
      <w:widowControl w:val="0"/>
      <w:autoSpaceDE w:val="0"/>
      <w:autoSpaceDN w:val="0"/>
      <w:spacing w:after="0" w:line="240" w:lineRule="auto"/>
    </w:pPr>
    <w:rPr>
      <w:rFonts w:ascii="Arial" w:eastAsia="Arial" w:hAnsi="Arial" w:cs="Arial"/>
      <w:lang w:val="es-ES" w:eastAsia="es-ES" w:bidi="es-ES"/>
    </w:rPr>
  </w:style>
  <w:style w:type="character" w:customStyle="1" w:styleId="TextoindependienteCar">
    <w:name w:val="Texto independiente Car"/>
    <w:basedOn w:val="Fuentedeprrafopredeter"/>
    <w:link w:val="Textoindependiente"/>
    <w:uiPriority w:val="1"/>
    <w:rsid w:val="0088273C"/>
    <w:rPr>
      <w:rFonts w:ascii="Arial" w:eastAsia="Arial" w:hAnsi="Arial" w:cs="Arial"/>
      <w:lang w:val="es-ES" w:eastAsia="es-ES" w:bidi="es-ES"/>
    </w:rPr>
  </w:style>
  <w:style w:type="character" w:styleId="nfasis">
    <w:name w:val="Emphasis"/>
    <w:basedOn w:val="Fuentedeprrafopredeter"/>
    <w:uiPriority w:val="20"/>
    <w:qFormat/>
    <w:rsid w:val="008C6F29"/>
    <w:rPr>
      <w:i/>
      <w:iCs/>
    </w:rPr>
  </w:style>
  <w:style w:type="character" w:customStyle="1" w:styleId="Ttulo1Car">
    <w:name w:val="Título 1 Car"/>
    <w:basedOn w:val="Fuentedeprrafopredeter"/>
    <w:link w:val="Ttulo1"/>
    <w:uiPriority w:val="9"/>
    <w:rsid w:val="00983122"/>
    <w:rPr>
      <w:rFonts w:ascii="Times New Roman" w:eastAsia="Times New Roman" w:hAnsi="Times New Roman" w:cs="Times New Roman"/>
      <w:b/>
      <w:bCs/>
      <w:kern w:val="36"/>
      <w:sz w:val="48"/>
      <w:szCs w:val="48"/>
      <w:lang w:eastAsia="es-CO"/>
    </w:rPr>
  </w:style>
  <w:style w:type="character" w:customStyle="1" w:styleId="Ttulo2Car">
    <w:name w:val="Título 2 Car"/>
    <w:basedOn w:val="Fuentedeprrafopredeter"/>
    <w:link w:val="Ttulo2"/>
    <w:uiPriority w:val="9"/>
    <w:rsid w:val="00983122"/>
    <w:rPr>
      <w:rFonts w:ascii="Times New Roman" w:eastAsia="Times New Roman" w:hAnsi="Times New Roman" w:cs="Times New Roman"/>
      <w:b/>
      <w:bCs/>
      <w:sz w:val="36"/>
      <w:szCs w:val="36"/>
      <w:lang w:eastAsia="es-CO"/>
    </w:rPr>
  </w:style>
  <w:style w:type="character" w:customStyle="1" w:styleId="Ttulo3Car">
    <w:name w:val="Título 3 Car"/>
    <w:basedOn w:val="Fuentedeprrafopredeter"/>
    <w:link w:val="Ttulo3"/>
    <w:uiPriority w:val="9"/>
    <w:rsid w:val="00983122"/>
    <w:rPr>
      <w:rFonts w:ascii="Times New Roman" w:eastAsia="Times New Roman" w:hAnsi="Times New Roman" w:cs="Times New Roman"/>
      <w:b/>
      <w:bCs/>
      <w:sz w:val="27"/>
      <w:szCs w:val="27"/>
      <w:lang w:eastAsia="es-CO"/>
    </w:rPr>
  </w:style>
  <w:style w:type="character" w:styleId="Textoennegrita">
    <w:name w:val="Strong"/>
    <w:basedOn w:val="Fuentedeprrafopredeter"/>
    <w:uiPriority w:val="22"/>
    <w:qFormat/>
    <w:rsid w:val="00983122"/>
    <w:rPr>
      <w:b/>
      <w:bCs/>
    </w:rPr>
  </w:style>
  <w:style w:type="character" w:customStyle="1" w:styleId="apple-style-span">
    <w:name w:val="apple-style-span"/>
    <w:basedOn w:val="Fuentedeprrafopredeter"/>
    <w:rsid w:val="00BA50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7085357">
      <w:bodyDiv w:val="1"/>
      <w:marLeft w:val="0"/>
      <w:marRight w:val="0"/>
      <w:marTop w:val="0"/>
      <w:marBottom w:val="0"/>
      <w:divBdr>
        <w:top w:val="none" w:sz="0" w:space="0" w:color="auto"/>
        <w:left w:val="none" w:sz="0" w:space="0" w:color="auto"/>
        <w:bottom w:val="none" w:sz="0" w:space="0" w:color="auto"/>
        <w:right w:val="none" w:sz="0" w:space="0" w:color="auto"/>
      </w:divBdr>
      <w:divsChild>
        <w:div w:id="693111635">
          <w:marLeft w:val="0"/>
          <w:marRight w:val="0"/>
          <w:marTop w:val="0"/>
          <w:marBottom w:val="0"/>
          <w:divBdr>
            <w:top w:val="none" w:sz="0" w:space="0" w:color="auto"/>
            <w:left w:val="none" w:sz="0" w:space="0" w:color="auto"/>
            <w:bottom w:val="none" w:sz="0" w:space="0" w:color="auto"/>
            <w:right w:val="none" w:sz="0" w:space="0" w:color="auto"/>
          </w:divBdr>
        </w:div>
      </w:divsChild>
    </w:div>
    <w:div w:id="414136566">
      <w:bodyDiv w:val="1"/>
      <w:marLeft w:val="0"/>
      <w:marRight w:val="0"/>
      <w:marTop w:val="0"/>
      <w:marBottom w:val="0"/>
      <w:divBdr>
        <w:top w:val="none" w:sz="0" w:space="0" w:color="auto"/>
        <w:left w:val="none" w:sz="0" w:space="0" w:color="auto"/>
        <w:bottom w:val="none" w:sz="0" w:space="0" w:color="auto"/>
        <w:right w:val="none" w:sz="0" w:space="0" w:color="auto"/>
      </w:divBdr>
    </w:div>
    <w:div w:id="478881359">
      <w:bodyDiv w:val="1"/>
      <w:marLeft w:val="0"/>
      <w:marRight w:val="0"/>
      <w:marTop w:val="0"/>
      <w:marBottom w:val="0"/>
      <w:divBdr>
        <w:top w:val="none" w:sz="0" w:space="0" w:color="auto"/>
        <w:left w:val="none" w:sz="0" w:space="0" w:color="auto"/>
        <w:bottom w:val="none" w:sz="0" w:space="0" w:color="auto"/>
        <w:right w:val="none" w:sz="0" w:space="0" w:color="auto"/>
      </w:divBdr>
    </w:div>
    <w:div w:id="484513570">
      <w:bodyDiv w:val="1"/>
      <w:marLeft w:val="0"/>
      <w:marRight w:val="0"/>
      <w:marTop w:val="0"/>
      <w:marBottom w:val="0"/>
      <w:divBdr>
        <w:top w:val="none" w:sz="0" w:space="0" w:color="auto"/>
        <w:left w:val="none" w:sz="0" w:space="0" w:color="auto"/>
        <w:bottom w:val="none" w:sz="0" w:space="0" w:color="auto"/>
        <w:right w:val="none" w:sz="0" w:space="0" w:color="auto"/>
      </w:divBdr>
    </w:div>
    <w:div w:id="488060728">
      <w:bodyDiv w:val="1"/>
      <w:marLeft w:val="0"/>
      <w:marRight w:val="0"/>
      <w:marTop w:val="0"/>
      <w:marBottom w:val="0"/>
      <w:divBdr>
        <w:top w:val="none" w:sz="0" w:space="0" w:color="auto"/>
        <w:left w:val="none" w:sz="0" w:space="0" w:color="auto"/>
        <w:bottom w:val="none" w:sz="0" w:space="0" w:color="auto"/>
        <w:right w:val="none" w:sz="0" w:space="0" w:color="auto"/>
      </w:divBdr>
    </w:div>
    <w:div w:id="564997587">
      <w:bodyDiv w:val="1"/>
      <w:marLeft w:val="0"/>
      <w:marRight w:val="0"/>
      <w:marTop w:val="0"/>
      <w:marBottom w:val="0"/>
      <w:divBdr>
        <w:top w:val="none" w:sz="0" w:space="0" w:color="auto"/>
        <w:left w:val="none" w:sz="0" w:space="0" w:color="auto"/>
        <w:bottom w:val="none" w:sz="0" w:space="0" w:color="auto"/>
        <w:right w:val="none" w:sz="0" w:space="0" w:color="auto"/>
      </w:divBdr>
    </w:div>
    <w:div w:id="712851963">
      <w:bodyDiv w:val="1"/>
      <w:marLeft w:val="0"/>
      <w:marRight w:val="0"/>
      <w:marTop w:val="0"/>
      <w:marBottom w:val="0"/>
      <w:divBdr>
        <w:top w:val="none" w:sz="0" w:space="0" w:color="auto"/>
        <w:left w:val="none" w:sz="0" w:space="0" w:color="auto"/>
        <w:bottom w:val="none" w:sz="0" w:space="0" w:color="auto"/>
        <w:right w:val="none" w:sz="0" w:space="0" w:color="auto"/>
      </w:divBdr>
      <w:divsChild>
        <w:div w:id="1935359888">
          <w:marLeft w:val="0"/>
          <w:marRight w:val="0"/>
          <w:marTop w:val="0"/>
          <w:marBottom w:val="0"/>
          <w:divBdr>
            <w:top w:val="none" w:sz="0" w:space="0" w:color="auto"/>
            <w:left w:val="none" w:sz="0" w:space="0" w:color="auto"/>
            <w:bottom w:val="none" w:sz="0" w:space="0" w:color="auto"/>
            <w:right w:val="none" w:sz="0" w:space="0" w:color="auto"/>
          </w:divBdr>
        </w:div>
        <w:div w:id="185413435">
          <w:marLeft w:val="0"/>
          <w:marRight w:val="0"/>
          <w:marTop w:val="0"/>
          <w:marBottom w:val="0"/>
          <w:divBdr>
            <w:top w:val="none" w:sz="0" w:space="0" w:color="auto"/>
            <w:left w:val="none" w:sz="0" w:space="0" w:color="auto"/>
            <w:bottom w:val="none" w:sz="0" w:space="0" w:color="auto"/>
            <w:right w:val="none" w:sz="0" w:space="0" w:color="auto"/>
          </w:divBdr>
        </w:div>
        <w:div w:id="1837768203">
          <w:marLeft w:val="0"/>
          <w:marRight w:val="0"/>
          <w:marTop w:val="0"/>
          <w:marBottom w:val="0"/>
          <w:divBdr>
            <w:top w:val="none" w:sz="0" w:space="0" w:color="auto"/>
            <w:left w:val="none" w:sz="0" w:space="0" w:color="auto"/>
            <w:bottom w:val="none" w:sz="0" w:space="0" w:color="auto"/>
            <w:right w:val="none" w:sz="0" w:space="0" w:color="auto"/>
          </w:divBdr>
        </w:div>
        <w:div w:id="186020671">
          <w:marLeft w:val="0"/>
          <w:marRight w:val="0"/>
          <w:marTop w:val="0"/>
          <w:marBottom w:val="0"/>
          <w:divBdr>
            <w:top w:val="none" w:sz="0" w:space="0" w:color="auto"/>
            <w:left w:val="none" w:sz="0" w:space="0" w:color="auto"/>
            <w:bottom w:val="none" w:sz="0" w:space="0" w:color="auto"/>
            <w:right w:val="none" w:sz="0" w:space="0" w:color="auto"/>
          </w:divBdr>
        </w:div>
        <w:div w:id="1515806327">
          <w:marLeft w:val="0"/>
          <w:marRight w:val="0"/>
          <w:marTop w:val="0"/>
          <w:marBottom w:val="0"/>
          <w:divBdr>
            <w:top w:val="none" w:sz="0" w:space="0" w:color="auto"/>
            <w:left w:val="none" w:sz="0" w:space="0" w:color="auto"/>
            <w:bottom w:val="none" w:sz="0" w:space="0" w:color="auto"/>
            <w:right w:val="none" w:sz="0" w:space="0" w:color="auto"/>
          </w:divBdr>
        </w:div>
        <w:div w:id="368574697">
          <w:marLeft w:val="0"/>
          <w:marRight w:val="0"/>
          <w:marTop w:val="0"/>
          <w:marBottom w:val="0"/>
          <w:divBdr>
            <w:top w:val="none" w:sz="0" w:space="0" w:color="auto"/>
            <w:left w:val="none" w:sz="0" w:space="0" w:color="auto"/>
            <w:bottom w:val="none" w:sz="0" w:space="0" w:color="auto"/>
            <w:right w:val="none" w:sz="0" w:space="0" w:color="auto"/>
          </w:divBdr>
        </w:div>
        <w:div w:id="7567008">
          <w:marLeft w:val="0"/>
          <w:marRight w:val="0"/>
          <w:marTop w:val="0"/>
          <w:marBottom w:val="0"/>
          <w:divBdr>
            <w:top w:val="none" w:sz="0" w:space="0" w:color="auto"/>
            <w:left w:val="none" w:sz="0" w:space="0" w:color="auto"/>
            <w:bottom w:val="none" w:sz="0" w:space="0" w:color="auto"/>
            <w:right w:val="none" w:sz="0" w:space="0" w:color="auto"/>
          </w:divBdr>
        </w:div>
        <w:div w:id="2137528109">
          <w:marLeft w:val="0"/>
          <w:marRight w:val="0"/>
          <w:marTop w:val="0"/>
          <w:marBottom w:val="0"/>
          <w:divBdr>
            <w:top w:val="none" w:sz="0" w:space="0" w:color="auto"/>
            <w:left w:val="none" w:sz="0" w:space="0" w:color="auto"/>
            <w:bottom w:val="none" w:sz="0" w:space="0" w:color="auto"/>
            <w:right w:val="none" w:sz="0" w:space="0" w:color="auto"/>
          </w:divBdr>
        </w:div>
        <w:div w:id="615064942">
          <w:marLeft w:val="0"/>
          <w:marRight w:val="0"/>
          <w:marTop w:val="0"/>
          <w:marBottom w:val="0"/>
          <w:divBdr>
            <w:top w:val="none" w:sz="0" w:space="0" w:color="auto"/>
            <w:left w:val="none" w:sz="0" w:space="0" w:color="auto"/>
            <w:bottom w:val="none" w:sz="0" w:space="0" w:color="auto"/>
            <w:right w:val="none" w:sz="0" w:space="0" w:color="auto"/>
          </w:divBdr>
        </w:div>
        <w:div w:id="1846824767">
          <w:marLeft w:val="0"/>
          <w:marRight w:val="0"/>
          <w:marTop w:val="0"/>
          <w:marBottom w:val="0"/>
          <w:divBdr>
            <w:top w:val="none" w:sz="0" w:space="0" w:color="auto"/>
            <w:left w:val="none" w:sz="0" w:space="0" w:color="auto"/>
            <w:bottom w:val="none" w:sz="0" w:space="0" w:color="auto"/>
            <w:right w:val="none" w:sz="0" w:space="0" w:color="auto"/>
          </w:divBdr>
        </w:div>
        <w:div w:id="840005849">
          <w:marLeft w:val="0"/>
          <w:marRight w:val="0"/>
          <w:marTop w:val="0"/>
          <w:marBottom w:val="0"/>
          <w:divBdr>
            <w:top w:val="none" w:sz="0" w:space="0" w:color="auto"/>
            <w:left w:val="none" w:sz="0" w:space="0" w:color="auto"/>
            <w:bottom w:val="none" w:sz="0" w:space="0" w:color="auto"/>
            <w:right w:val="none" w:sz="0" w:space="0" w:color="auto"/>
          </w:divBdr>
        </w:div>
        <w:div w:id="1249538239">
          <w:marLeft w:val="0"/>
          <w:marRight w:val="0"/>
          <w:marTop w:val="0"/>
          <w:marBottom w:val="0"/>
          <w:divBdr>
            <w:top w:val="none" w:sz="0" w:space="0" w:color="auto"/>
            <w:left w:val="none" w:sz="0" w:space="0" w:color="auto"/>
            <w:bottom w:val="none" w:sz="0" w:space="0" w:color="auto"/>
            <w:right w:val="none" w:sz="0" w:space="0" w:color="auto"/>
          </w:divBdr>
        </w:div>
      </w:divsChild>
    </w:div>
    <w:div w:id="725833252">
      <w:bodyDiv w:val="1"/>
      <w:marLeft w:val="0"/>
      <w:marRight w:val="0"/>
      <w:marTop w:val="0"/>
      <w:marBottom w:val="0"/>
      <w:divBdr>
        <w:top w:val="none" w:sz="0" w:space="0" w:color="auto"/>
        <w:left w:val="none" w:sz="0" w:space="0" w:color="auto"/>
        <w:bottom w:val="none" w:sz="0" w:space="0" w:color="auto"/>
        <w:right w:val="none" w:sz="0" w:space="0" w:color="auto"/>
      </w:divBdr>
    </w:div>
    <w:div w:id="966400513">
      <w:bodyDiv w:val="1"/>
      <w:marLeft w:val="0"/>
      <w:marRight w:val="0"/>
      <w:marTop w:val="0"/>
      <w:marBottom w:val="0"/>
      <w:divBdr>
        <w:top w:val="none" w:sz="0" w:space="0" w:color="auto"/>
        <w:left w:val="none" w:sz="0" w:space="0" w:color="auto"/>
        <w:bottom w:val="none" w:sz="0" w:space="0" w:color="auto"/>
        <w:right w:val="none" w:sz="0" w:space="0" w:color="auto"/>
      </w:divBdr>
    </w:div>
    <w:div w:id="1050957711">
      <w:bodyDiv w:val="1"/>
      <w:marLeft w:val="0"/>
      <w:marRight w:val="0"/>
      <w:marTop w:val="0"/>
      <w:marBottom w:val="0"/>
      <w:divBdr>
        <w:top w:val="none" w:sz="0" w:space="0" w:color="auto"/>
        <w:left w:val="none" w:sz="0" w:space="0" w:color="auto"/>
        <w:bottom w:val="none" w:sz="0" w:space="0" w:color="auto"/>
        <w:right w:val="none" w:sz="0" w:space="0" w:color="auto"/>
      </w:divBdr>
    </w:div>
    <w:div w:id="1089732693">
      <w:bodyDiv w:val="1"/>
      <w:marLeft w:val="0"/>
      <w:marRight w:val="0"/>
      <w:marTop w:val="0"/>
      <w:marBottom w:val="0"/>
      <w:divBdr>
        <w:top w:val="none" w:sz="0" w:space="0" w:color="auto"/>
        <w:left w:val="none" w:sz="0" w:space="0" w:color="auto"/>
        <w:bottom w:val="none" w:sz="0" w:space="0" w:color="auto"/>
        <w:right w:val="none" w:sz="0" w:space="0" w:color="auto"/>
      </w:divBdr>
    </w:div>
    <w:div w:id="1305739782">
      <w:bodyDiv w:val="1"/>
      <w:marLeft w:val="0"/>
      <w:marRight w:val="0"/>
      <w:marTop w:val="0"/>
      <w:marBottom w:val="0"/>
      <w:divBdr>
        <w:top w:val="none" w:sz="0" w:space="0" w:color="auto"/>
        <w:left w:val="none" w:sz="0" w:space="0" w:color="auto"/>
        <w:bottom w:val="none" w:sz="0" w:space="0" w:color="auto"/>
        <w:right w:val="none" w:sz="0" w:space="0" w:color="auto"/>
      </w:divBdr>
      <w:divsChild>
        <w:div w:id="1285193509">
          <w:marLeft w:val="0"/>
          <w:marRight w:val="0"/>
          <w:marTop w:val="0"/>
          <w:marBottom w:val="0"/>
          <w:divBdr>
            <w:top w:val="none" w:sz="0" w:space="0" w:color="auto"/>
            <w:left w:val="none" w:sz="0" w:space="0" w:color="auto"/>
            <w:bottom w:val="none" w:sz="0" w:space="0" w:color="auto"/>
            <w:right w:val="none" w:sz="0" w:space="0" w:color="auto"/>
          </w:divBdr>
        </w:div>
      </w:divsChild>
    </w:div>
    <w:div w:id="1435781021">
      <w:bodyDiv w:val="1"/>
      <w:marLeft w:val="0"/>
      <w:marRight w:val="0"/>
      <w:marTop w:val="0"/>
      <w:marBottom w:val="0"/>
      <w:divBdr>
        <w:top w:val="none" w:sz="0" w:space="0" w:color="auto"/>
        <w:left w:val="none" w:sz="0" w:space="0" w:color="auto"/>
        <w:bottom w:val="none" w:sz="0" w:space="0" w:color="auto"/>
        <w:right w:val="none" w:sz="0" w:space="0" w:color="auto"/>
      </w:divBdr>
    </w:div>
    <w:div w:id="1803889303">
      <w:bodyDiv w:val="1"/>
      <w:marLeft w:val="0"/>
      <w:marRight w:val="0"/>
      <w:marTop w:val="0"/>
      <w:marBottom w:val="0"/>
      <w:divBdr>
        <w:top w:val="none" w:sz="0" w:space="0" w:color="auto"/>
        <w:left w:val="none" w:sz="0" w:space="0" w:color="auto"/>
        <w:bottom w:val="none" w:sz="0" w:space="0" w:color="auto"/>
        <w:right w:val="none" w:sz="0" w:space="0" w:color="auto"/>
      </w:divBdr>
      <w:divsChild>
        <w:div w:id="2067221442">
          <w:blockQuote w:val="1"/>
          <w:marLeft w:val="0"/>
          <w:marRight w:val="0"/>
          <w:marTop w:val="0"/>
          <w:marBottom w:val="446"/>
          <w:divBdr>
            <w:top w:val="none" w:sz="0" w:space="22" w:color="auto"/>
            <w:left w:val="single" w:sz="18" w:space="22" w:color="D9D9D9"/>
            <w:bottom w:val="single" w:sz="6" w:space="0" w:color="auto"/>
            <w:right w:val="none" w:sz="0" w:space="22" w:color="auto"/>
          </w:divBdr>
        </w:div>
      </w:divsChild>
    </w:div>
    <w:div w:id="1914465239">
      <w:bodyDiv w:val="1"/>
      <w:marLeft w:val="0"/>
      <w:marRight w:val="0"/>
      <w:marTop w:val="0"/>
      <w:marBottom w:val="0"/>
      <w:divBdr>
        <w:top w:val="none" w:sz="0" w:space="0" w:color="auto"/>
        <w:left w:val="none" w:sz="0" w:space="0" w:color="auto"/>
        <w:bottom w:val="none" w:sz="0" w:space="0" w:color="auto"/>
        <w:right w:val="none" w:sz="0" w:space="0" w:color="auto"/>
      </w:divBdr>
      <w:divsChild>
        <w:div w:id="83042319">
          <w:marLeft w:val="0"/>
          <w:marRight w:val="0"/>
          <w:marTop w:val="0"/>
          <w:marBottom w:val="375"/>
          <w:divBdr>
            <w:top w:val="none" w:sz="0" w:space="0" w:color="auto"/>
            <w:left w:val="none" w:sz="0" w:space="0" w:color="auto"/>
            <w:bottom w:val="none" w:sz="0" w:space="0" w:color="auto"/>
            <w:right w:val="none" w:sz="0" w:space="0" w:color="auto"/>
          </w:divBdr>
          <w:divsChild>
            <w:div w:id="211427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398505">
      <w:bodyDiv w:val="1"/>
      <w:marLeft w:val="0"/>
      <w:marRight w:val="0"/>
      <w:marTop w:val="0"/>
      <w:marBottom w:val="0"/>
      <w:divBdr>
        <w:top w:val="none" w:sz="0" w:space="0" w:color="auto"/>
        <w:left w:val="none" w:sz="0" w:space="0" w:color="auto"/>
        <w:bottom w:val="none" w:sz="0" w:space="0" w:color="auto"/>
        <w:right w:val="none" w:sz="0" w:space="0" w:color="auto"/>
      </w:divBdr>
    </w:div>
    <w:div w:id="213891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yperlink" Target="http://3.bp.blogspot.com/_VXdQsTuaueY/S6zQ9MYET0I/AAAAAAAAAIY/nDxEOODuaIU/s1600/Dibujo+31.bmp" TargetMode="External"/><Relationship Id="rId26" Type="http://schemas.openxmlformats.org/officeDocument/2006/relationships/hyperlink" Target="http://1.bp.blogspot.com/_VXdQsTuaueY/S6zGCcax8EI/AAAAAAAAAHo/PuzTTw34owk/s1600/Dibujo25.bmp" TargetMode="External"/><Relationship Id="rId39" Type="http://schemas.openxmlformats.org/officeDocument/2006/relationships/image" Target="media/image14.jpeg"/><Relationship Id="rId21" Type="http://schemas.openxmlformats.org/officeDocument/2006/relationships/image" Target="media/image7.jpeg"/><Relationship Id="rId34" Type="http://schemas.openxmlformats.org/officeDocument/2006/relationships/hyperlink" Target="http://estadisticadescript.blogspot.com/p/tipos-de-graficas_7359.html" TargetMode="External"/><Relationship Id="rId42" Type="http://schemas.openxmlformats.org/officeDocument/2006/relationships/header" Target="head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3.bp.blogspot.com/_VXdQsTuaueY/S6zQPI_4IwI/AAAAAAAAAIQ/T4bZyoXbXHw/s1600/Dibujo30.bmp" TargetMode="External"/><Relationship Id="rId29"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hyperlink" Target="http://1.bp.blogspot.com/_VXdQsTuaueY/S60Y7zp-swI/AAAAAAAAAI4/-LaacEb2HOQ/s1600/dibujo20.bmp" TargetMode="External"/><Relationship Id="rId32" Type="http://schemas.openxmlformats.org/officeDocument/2006/relationships/hyperlink" Target="http://1.bp.blogspot.com/_VXdQsTuaueY/S6zMlEgKQJI/AAAAAAAAAH4/OttWDJNEiac/s1600/Dibujo27.bmp" TargetMode="External"/><Relationship Id="rId37" Type="http://schemas.openxmlformats.org/officeDocument/2006/relationships/hyperlink" Target="https://psicologiaymente.com/miscelanea/tipos-de-graficas" TargetMode="External"/><Relationship Id="rId40" Type="http://schemas.openxmlformats.org/officeDocument/2006/relationships/hyperlink" Target="mailto:raquelrosero@colarborizadorabaja.edu.co"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image" Target="media/image8.jpeg"/><Relationship Id="rId28" Type="http://schemas.openxmlformats.org/officeDocument/2006/relationships/hyperlink" Target="http://4.bp.blogspot.com/_VXdQsTuaueY/S6zSz6w22uI/AAAAAAAAAIo/l0KjyWYgnaI/s1600/dubujo24.bmp" TargetMode="External"/><Relationship Id="rId36" Type="http://schemas.openxmlformats.org/officeDocument/2006/relationships/hyperlink" Target="https://www.youtube.com/watch?v=rM3pJfuJBbM" TargetMode="External"/><Relationship Id="rId10" Type="http://schemas.openxmlformats.org/officeDocument/2006/relationships/hyperlink" Target="http://1.bp.blogspot.com/_VXdQsTuaueY/S6y_U3EfMBI/AAAAAAAAAHQ/gPUkituRnXY/s1600/Dibujo21.bmp" TargetMode="External"/><Relationship Id="rId19" Type="http://schemas.openxmlformats.org/officeDocument/2006/relationships/image" Target="media/image6.jpeg"/><Relationship Id="rId31" Type="http://schemas.openxmlformats.org/officeDocument/2006/relationships/image" Target="media/image12.jpeg"/><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3.bp.blogspot.com/_VXdQsTuaueY/S6zOf1tJydI/AAAAAAAAAII/DGCxGGY_UBg/s1600/Dibujo29.bmp" TargetMode="External"/><Relationship Id="rId22" Type="http://schemas.openxmlformats.org/officeDocument/2006/relationships/hyperlink" Target="http://2.bp.blogspot.com/_VXdQsTuaueY/S6zigXcaqnI/AAAAAAAAAIw/tM0NZXmDuG8/s1600/dubujo35.bmp" TargetMode="External"/><Relationship Id="rId27" Type="http://schemas.openxmlformats.org/officeDocument/2006/relationships/image" Target="media/image10.jpeg"/><Relationship Id="rId30" Type="http://schemas.openxmlformats.org/officeDocument/2006/relationships/hyperlink" Target="http://4.bp.blogspot.com/_VXdQsTuaueY/S6zNLaE4fFI/AAAAAAAAAIA/jaOB32JdUTg/s1600/Dibujo28.bmp" TargetMode="External"/><Relationship Id="rId35" Type="http://schemas.openxmlformats.org/officeDocument/2006/relationships/hyperlink" Target="https://www.youtube.com/watch?v=RtpV7xktius" TargetMode="External"/><Relationship Id="rId43" Type="http://schemas.openxmlformats.org/officeDocument/2006/relationships/footer" Target="footer1.xml"/><Relationship Id="rId8" Type="http://schemas.openxmlformats.org/officeDocument/2006/relationships/hyperlink" Target="http://3.bp.blogspot.com/_VXdQsTuaueY/S6f441mqTwI/AAAAAAAAAE8/FwMl-z8dvZE/s1600-h/FUJURA+3.bmp" TargetMode="External"/><Relationship Id="rId3" Type="http://schemas.openxmlformats.org/officeDocument/2006/relationships/styles" Target="styles.xml"/><Relationship Id="rId12" Type="http://schemas.openxmlformats.org/officeDocument/2006/relationships/hyperlink" Target="http://1.bp.blogspot.com/_VXdQsTuaueY/S6gfvQU1EbI/AAAAAAAAAFM/xEq4dwoB3sQ/s1600/DIBUJO5.bmp" TargetMode="External"/><Relationship Id="rId17" Type="http://schemas.openxmlformats.org/officeDocument/2006/relationships/image" Target="media/image5.jpeg"/><Relationship Id="rId25" Type="http://schemas.openxmlformats.org/officeDocument/2006/relationships/image" Target="media/image9.jpeg"/><Relationship Id="rId33" Type="http://schemas.openxmlformats.org/officeDocument/2006/relationships/image" Target="media/image13.jpeg"/><Relationship Id="rId38" Type="http://schemas.openxmlformats.org/officeDocument/2006/relationships/hyperlink" Target="https://www.eustat.eus/eskola/cuestionarios.aspx" TargetMode="External"/><Relationship Id="rId20" Type="http://schemas.openxmlformats.org/officeDocument/2006/relationships/hyperlink" Target="http://2.bp.blogspot.com/_VXdQsTuaueY/S6zEbdiaF7I/AAAAAAAAAHg/1Y4rES2BgVY/s1600/Dibujo24.bmp" TargetMode="External"/><Relationship Id="rId41" Type="http://schemas.openxmlformats.org/officeDocument/2006/relationships/hyperlink" Target="mailto:benignomanjarres@colarborizadorabaja.edu.co"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6.png"/><Relationship Id="rId1" Type="http://schemas.openxmlformats.org/officeDocument/2006/relationships/image" Target="media/image1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B0B7E9-D3EB-4AD7-A0CA-D499050993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19</Pages>
  <Words>2458</Words>
  <Characters>13522</Characters>
  <Application>Microsoft Office Word</Application>
  <DocSecurity>0</DocSecurity>
  <Lines>112</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ASUS</cp:lastModifiedBy>
  <cp:revision>24</cp:revision>
  <dcterms:created xsi:type="dcterms:W3CDTF">2020-07-28T16:15:00Z</dcterms:created>
  <dcterms:modified xsi:type="dcterms:W3CDTF">2020-07-28T19:24:00Z</dcterms:modified>
</cp:coreProperties>
</file>